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B143" w14:textId="429FF2E8" w:rsidR="005F49ED" w:rsidRDefault="67C24CE0" w:rsidP="001F2942">
      <w:pPr>
        <w:pStyle w:val="CoverA"/>
        <w:rPr>
          <w:noProof/>
        </w:rPr>
      </w:pPr>
      <w:r w:rsidRPr="0B78F221">
        <w:rPr>
          <w:noProof/>
        </w:rPr>
        <w:t>2</w:t>
      </w:r>
      <w:r w:rsidR="2A88461E" w:rsidRPr="0B78F221">
        <w:rPr>
          <w:noProof/>
        </w:rPr>
        <w:t>Eligible</w:t>
      </w:r>
    </w:p>
    <w:p w14:paraId="7C6FC68D" w14:textId="6122A770" w:rsidR="1725445F" w:rsidRDefault="1725445F" w:rsidP="1725445F">
      <w:pPr>
        <w:pStyle w:val="CoverA"/>
        <w:rPr>
          <w:noProof/>
        </w:rPr>
      </w:pPr>
    </w:p>
    <w:p w14:paraId="3854B822" w14:textId="77777777" w:rsidR="005F49ED" w:rsidRDefault="005F49ED" w:rsidP="001F2942">
      <w:pPr>
        <w:pStyle w:val="CoverA"/>
        <w:rPr>
          <w:noProof/>
        </w:rPr>
      </w:pPr>
    </w:p>
    <w:p w14:paraId="03D67D53" w14:textId="77777777" w:rsidR="005F49ED" w:rsidRDefault="005F49ED" w:rsidP="001F2942">
      <w:pPr>
        <w:pStyle w:val="CoverA"/>
        <w:rPr>
          <w:noProof/>
        </w:rPr>
      </w:pPr>
    </w:p>
    <w:p w14:paraId="7983E385" w14:textId="53411BDB" w:rsidR="00122614" w:rsidRPr="007D4FC3" w:rsidRDefault="0062643D" w:rsidP="001F2942">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69F6E953">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w16du="http://schemas.microsoft.com/office/word/2023/wordml/word16du"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 uri="{C572A759-6A51-4108-AA02-DFA0A04FC94B}">
                            <ma14:wrappingTextBoxFlag xmlns:w16du="http://schemas.microsoft.com/office/word/2023/wordml/word16du"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ma14="http://schemas.microsoft.com/office/mac/drawingml/2011/main" xmlns:a="http://schemas.openxmlformats.org/drawingml/2006/main">
            <w:pict>
              <v:shape id="Round Single Corner Rectangle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6F690E45">
                <v:path arrowok="t" o:connecttype="custom" o:connectlocs="0,0;5912787,0;6320790,408003;6320790,4337685;0,4337685;0,0" o:connectangles="0,0,0,0,0,0"/>
                <w10:wrap anchorx="page"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xmlns:a14="http://schemas.microsoft.com/office/drawing/2010/main"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0765E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04AC4A57" w14:textId="7ED955B9" w:rsidR="00425128" w:rsidRDefault="00425128" w:rsidP="00425128">
      <w:pPr>
        <w:pStyle w:val="CoverTitle"/>
        <w:spacing w:after="0" w:line="240" w:lineRule="auto"/>
        <w:rPr>
          <w:color w:val="FF0000"/>
        </w:rPr>
      </w:pPr>
      <w:r w:rsidRPr="33DF45F5">
        <w:rPr>
          <w:color w:val="FF0000"/>
        </w:rPr>
        <w:t>Guidance Notes</w:t>
      </w:r>
    </w:p>
    <w:p w14:paraId="615EA31B" w14:textId="60F70E52" w:rsidR="4228D4C9" w:rsidRDefault="4228D4C9" w:rsidP="33DF45F5">
      <w:pPr>
        <w:pStyle w:val="paragraph"/>
        <w:spacing w:before="0" w:beforeAutospacing="0" w:after="0" w:afterAutospacing="0"/>
      </w:pPr>
      <w:r w:rsidRPr="007010F5">
        <w:rPr>
          <w:rStyle w:val="normaltextrun"/>
          <w:rFonts w:ascii="Arial" w:hAnsi="Arial" w:cs="Arial"/>
          <w:b/>
          <w:bCs/>
          <w:color w:val="FF0000"/>
          <w:sz w:val="56"/>
          <w:szCs w:val="56"/>
        </w:rPr>
        <w:t>U</w:t>
      </w:r>
      <w:r w:rsidR="00C33538">
        <w:rPr>
          <w:rStyle w:val="normaltextrun"/>
          <w:rFonts w:ascii="Arial" w:hAnsi="Arial" w:cs="Arial"/>
          <w:b/>
          <w:bCs/>
          <w:color w:val="FF0000"/>
          <w:sz w:val="56"/>
          <w:szCs w:val="56"/>
        </w:rPr>
        <w:t>K</w:t>
      </w:r>
      <w:r w:rsidR="002856F6">
        <w:rPr>
          <w:rStyle w:val="normaltextrun"/>
          <w:rFonts w:ascii="Arial" w:hAnsi="Arial" w:cs="Arial"/>
          <w:b/>
          <w:bCs/>
          <w:color w:val="FF0000"/>
          <w:sz w:val="56"/>
          <w:szCs w:val="56"/>
        </w:rPr>
        <w:t>-</w:t>
      </w:r>
      <w:r w:rsidRPr="007010F5">
        <w:rPr>
          <w:rStyle w:val="normaltextrun"/>
          <w:rFonts w:ascii="Arial" w:hAnsi="Arial" w:cs="Arial"/>
          <w:b/>
          <w:bCs/>
          <w:color w:val="FF0000"/>
          <w:sz w:val="56"/>
          <w:szCs w:val="56"/>
        </w:rPr>
        <w:t>Saudi Challenge Fund</w:t>
      </w:r>
    </w:p>
    <w:p w14:paraId="46F1689E" w14:textId="77777777" w:rsidR="00425128" w:rsidRDefault="00425128" w:rsidP="00425128">
      <w:pPr>
        <w:pStyle w:val="CoverDate"/>
      </w:pPr>
    </w:p>
    <w:p w14:paraId="3647602C" w14:textId="77777777" w:rsidR="00425128" w:rsidRDefault="00425128" w:rsidP="00425128">
      <w:pPr>
        <w:pStyle w:val="CoverDate"/>
        <w:rPr>
          <w:rFonts w:cs="Cordia New"/>
          <w:szCs w:val="53"/>
          <w:lang w:bidi="th-TH"/>
        </w:rPr>
      </w:pPr>
    </w:p>
    <w:p w14:paraId="6B414B9A" w14:textId="68915229" w:rsidR="00425128" w:rsidRPr="00381494" w:rsidRDefault="007010F5" w:rsidP="00425128">
      <w:pPr>
        <w:pStyle w:val="CoverDate"/>
      </w:pPr>
      <w:r w:rsidRPr="007010F5">
        <w:rPr>
          <w:rFonts w:cs="Cordia New"/>
          <w:szCs w:val="53"/>
          <w:lang w:bidi="th-TH"/>
        </w:rPr>
        <w:t>December</w:t>
      </w:r>
      <w:r w:rsidR="00425128" w:rsidRPr="007010F5">
        <w:rPr>
          <w:rFonts w:cs="Cordia New"/>
          <w:szCs w:val="53"/>
          <w:lang w:bidi="th-TH"/>
        </w:rPr>
        <w:t xml:space="preserve"> 2023</w:t>
      </w:r>
    </w:p>
    <w:p w14:paraId="206B272F" w14:textId="77777777" w:rsidR="00200217" w:rsidRPr="00381494" w:rsidRDefault="00200217" w:rsidP="00200217">
      <w:pPr>
        <w:pStyle w:val="CoverDate"/>
      </w:pPr>
    </w:p>
    <w:p w14:paraId="49CB0C77" w14:textId="77777777" w:rsidR="003140C7" w:rsidRPr="00381494" w:rsidRDefault="003140C7" w:rsidP="0067191C"/>
    <w:p w14:paraId="2A9524A9" w14:textId="77777777" w:rsidR="00FF2483" w:rsidRDefault="00FF2483" w:rsidP="00EF2C00">
      <w:pPr>
        <w:rPr>
          <w:rStyle w:val="normaltextrun"/>
          <w:rFonts w:cs="Arial"/>
          <w:b/>
          <w:bCs/>
          <w:color w:val="000000"/>
          <w:shd w:val="clear" w:color="auto" w:fill="FFFF00"/>
        </w:rPr>
      </w:pPr>
    </w:p>
    <w:p w14:paraId="0524FC74" w14:textId="77777777" w:rsidR="00FF2483" w:rsidRDefault="00FF2483" w:rsidP="00EF2C00">
      <w:pPr>
        <w:rPr>
          <w:rStyle w:val="normaltextrun"/>
          <w:rFonts w:cs="Arial"/>
          <w:b/>
          <w:bCs/>
          <w:color w:val="000000"/>
          <w:shd w:val="clear" w:color="auto" w:fill="FFFF00"/>
        </w:rPr>
      </w:pPr>
    </w:p>
    <w:p w14:paraId="475D268C" w14:textId="77777777" w:rsidR="00FF2483" w:rsidRDefault="00FF2483" w:rsidP="00EF2C00">
      <w:pPr>
        <w:rPr>
          <w:rStyle w:val="normaltextrun"/>
          <w:rFonts w:cs="Arial"/>
          <w:b/>
          <w:bCs/>
          <w:color w:val="000000"/>
          <w:shd w:val="clear" w:color="auto" w:fill="FFFF00"/>
        </w:rPr>
      </w:pPr>
    </w:p>
    <w:p w14:paraId="21545323" w14:textId="77777777" w:rsidR="00FF2483" w:rsidRDefault="00FF2483" w:rsidP="00EF2C00">
      <w:pPr>
        <w:rPr>
          <w:rStyle w:val="normaltextrun"/>
          <w:rFonts w:cs="Arial"/>
          <w:b/>
          <w:bCs/>
          <w:color w:val="000000"/>
          <w:shd w:val="clear" w:color="auto" w:fill="FFFF00"/>
        </w:rPr>
      </w:pPr>
    </w:p>
    <w:p w14:paraId="57BF3F6E" w14:textId="77777777" w:rsidR="007010F5" w:rsidRDefault="007010F5" w:rsidP="00EF2C00">
      <w:pPr>
        <w:pStyle w:val="HeadingA"/>
      </w:pPr>
    </w:p>
    <w:p w14:paraId="66FA63B2" w14:textId="77777777" w:rsidR="007010F5" w:rsidRDefault="007010F5" w:rsidP="00EF2C00">
      <w:pPr>
        <w:pStyle w:val="HeadingA"/>
      </w:pPr>
    </w:p>
    <w:p w14:paraId="236E4F28" w14:textId="50EE11C8" w:rsidR="00EF2C00" w:rsidRDefault="009B4C5D" w:rsidP="00EF2C00">
      <w:pPr>
        <w:pStyle w:val="HeadingA"/>
      </w:pPr>
      <w:r>
        <w:lastRenderedPageBreak/>
        <w:t xml:space="preserve">Grant call </w:t>
      </w:r>
      <w:r w:rsidR="00EF2C00">
        <w:t xml:space="preserve">for </w:t>
      </w:r>
      <w:r w:rsidR="007010F5">
        <w:t>UK</w:t>
      </w:r>
      <w:r w:rsidR="00EA666A">
        <w:t>-</w:t>
      </w:r>
      <w:r w:rsidR="007010F5">
        <w:t>Saudi Challenge Fund</w:t>
      </w:r>
    </w:p>
    <w:p w14:paraId="159C9FB1" w14:textId="19F9567D" w:rsidR="00E04AB6" w:rsidRPr="00381494" w:rsidRDefault="00EF2C00" w:rsidP="00AC53B0">
      <w:pPr>
        <w:pStyle w:val="HeadingA"/>
      </w:pPr>
      <w:r w:rsidRPr="00B703F5">
        <w:rPr>
          <w:color w:val="EA0034" w:themeColor="accent4"/>
        </w:rPr>
        <w:t xml:space="preserve">Countries: </w:t>
      </w:r>
      <w:r w:rsidR="007010F5">
        <w:rPr>
          <w:color w:val="EA0034" w:themeColor="accent4"/>
        </w:rPr>
        <w:t>Saudi Arabia.</w:t>
      </w:r>
      <w:r w:rsidRPr="00B703F5">
        <w:rPr>
          <w:color w:val="EA0034" w:themeColor="accent4"/>
        </w:rPr>
        <w:t xml:space="preserve"> </w:t>
      </w:r>
      <w:r w:rsidR="008B248B">
        <w:t xml:space="preserve">Going Global </w:t>
      </w:r>
      <w:r w:rsidR="00E00F14">
        <w:t>Partnerships</w:t>
      </w:r>
    </w:p>
    <w:p w14:paraId="5014DE42" w14:textId="234E0987" w:rsidR="0018580C" w:rsidRDefault="00163BA4" w:rsidP="00E260C4">
      <w:pPr>
        <w:rPr>
          <w:rFonts w:ascii="Helvetica Neue" w:hAnsi="Helvetica Neue" w:hint="eastAsia"/>
          <w:sz w:val="20"/>
          <w:szCs w:val="20"/>
        </w:rPr>
      </w:pPr>
      <w:hyperlink r:id="rId11" w:history="1">
        <w:r w:rsidR="0018580C">
          <w:rPr>
            <w:rStyle w:val="Hyperlink"/>
            <w:rFonts w:cs="Arial"/>
          </w:rPr>
          <w:t>Going Global Partnerships</w:t>
        </w:r>
      </w:hyperlink>
      <w:r w:rsidR="0018580C">
        <w:rPr>
          <w:rFonts w:cs="Arial"/>
        </w:rPr>
        <w:t> </w:t>
      </w:r>
      <w:r w:rsidR="0018580C">
        <w:rPr>
          <w:rFonts w:cs="Arial"/>
          <w:color w:val="000000"/>
        </w:rPr>
        <w:t>supports universities, colleges and wider education stakeholders around the world to work together towards stronger, equitable, more inclusive and internationally connected higher education, science and TVET. </w:t>
      </w:r>
    </w:p>
    <w:p w14:paraId="4B9F5FEB" w14:textId="77777777" w:rsidR="0018580C" w:rsidRDefault="0018580C" w:rsidP="0018580C">
      <w:pPr>
        <w:pStyle w:val="p1"/>
        <w:rPr>
          <w:rFonts w:ascii="Helvetica Neue" w:hAnsi="Helvetica Neue"/>
          <w:sz w:val="20"/>
          <w:szCs w:val="20"/>
        </w:rPr>
      </w:pPr>
    </w:p>
    <w:p w14:paraId="3C2FA153" w14:textId="77777777" w:rsidR="0018580C" w:rsidRDefault="0018580C" w:rsidP="0018580C">
      <w:pPr>
        <w:pStyle w:val="p1"/>
        <w:rPr>
          <w:rFonts w:ascii="Helvetica Neue" w:hAnsi="Helvetica Neue"/>
          <w:sz w:val="20"/>
          <w:szCs w:val="20"/>
        </w:rPr>
      </w:pPr>
      <w:r>
        <w:rPr>
          <w:rFonts w:ascii="Arial" w:hAnsi="Arial" w:cs="Arial"/>
          <w:color w:val="000000"/>
          <w:sz w:val="24"/>
          <w:szCs w:val="24"/>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0A4CB6A9" w14:textId="77777777" w:rsidR="0018580C" w:rsidRDefault="0018580C" w:rsidP="0018580C">
      <w:pPr>
        <w:pStyle w:val="p1"/>
        <w:rPr>
          <w:rFonts w:ascii="Helvetica Neue" w:hAnsi="Helvetica Neue"/>
          <w:sz w:val="20"/>
          <w:szCs w:val="20"/>
        </w:rPr>
      </w:pPr>
    </w:p>
    <w:p w14:paraId="3C082C24" w14:textId="6723CAD9" w:rsidR="0018580C" w:rsidRDefault="0018580C" w:rsidP="0018580C">
      <w:pPr>
        <w:pStyle w:val="p1"/>
        <w:rPr>
          <w:rFonts w:ascii="Helvetica Neue" w:hAnsi="Helvetica Neue"/>
          <w:sz w:val="20"/>
          <w:szCs w:val="20"/>
        </w:rPr>
      </w:pPr>
      <w:r>
        <w:rPr>
          <w:rFonts w:ascii="Arial" w:hAnsi="Arial" w:cs="Arial"/>
          <w:color w:val="000000"/>
          <w:sz w:val="24"/>
          <w:szCs w:val="24"/>
        </w:rPr>
        <w:t>We help to strengthen higher education and TVET in five core areas</w:t>
      </w:r>
      <w:r w:rsidR="003A4905">
        <w:rPr>
          <w:rFonts w:ascii="Arial" w:hAnsi="Arial" w:cs="Arial"/>
          <w:color w:val="000000"/>
          <w:sz w:val="24"/>
          <w:szCs w:val="24"/>
        </w:rPr>
        <w:t>:</w:t>
      </w:r>
      <w:r>
        <w:rPr>
          <w:rFonts w:ascii="Arial" w:hAnsi="Arial" w:cs="Arial"/>
          <w:color w:val="000000"/>
          <w:sz w:val="24"/>
          <w:szCs w:val="24"/>
        </w:rPr>
        <w:t> </w:t>
      </w:r>
    </w:p>
    <w:p w14:paraId="20922424"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Enabling research</w:t>
      </w:r>
      <w:r>
        <w:rPr>
          <w:rFonts w:ascii="Arial" w:eastAsia="Times New Roman" w:hAnsi="Arial" w:cs="Arial"/>
          <w:color w:val="000000"/>
          <w:sz w:val="24"/>
          <w:szCs w:val="24"/>
        </w:rPr>
        <w:t xml:space="preserve"> – supporting research, knowledge and innovation collaborations to address local and global challenges and promote inclusive growth.  </w:t>
      </w:r>
    </w:p>
    <w:p w14:paraId="2181425C"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76DB8F9F"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Internationalising higher education and TVET</w:t>
      </w:r>
      <w:r>
        <w:rPr>
          <w:rFonts w:ascii="Arial" w:eastAsia="Times New Roman" w:hAnsi="Arial" w:cs="Arial"/>
          <w:color w:val="000000"/>
          <w:sz w:val="24"/>
          <w:szCs w:val="24"/>
        </w:rPr>
        <w:t xml:space="preserve"> – supporting systems, institutions and individuals to benefit from internationalisation, including enabling transnational education and system alignment.  </w:t>
      </w:r>
    </w:p>
    <w:p w14:paraId="6021BC8C"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094B3562"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Strengthening systems and institutions</w:t>
      </w:r>
      <w:r>
        <w:rPr>
          <w:rFonts w:ascii="Arial" w:eastAsia="Times New Roman" w:hAnsi="Arial" w:cs="Arial"/>
          <w:color w:val="000000"/>
          <w:sz w:val="24"/>
          <w:szCs w:val="24"/>
        </w:rPr>
        <w:t xml:space="preserve"> – improving the quality and efficiency of higher education and TVET institutions and systems.  </w:t>
      </w:r>
    </w:p>
    <w:p w14:paraId="254BA102"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616C8A3D"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Enhancing learner outcomes</w:t>
      </w:r>
      <w:r>
        <w:rPr>
          <w:rFonts w:ascii="Arial" w:eastAsia="Times New Roman" w:hAnsi="Arial" w:cs="Arial"/>
          <w:color w:val="000000"/>
          <w:sz w:val="24"/>
          <w:szCs w:val="24"/>
        </w:rPr>
        <w:t xml:space="preserve"> – addressing the qualities of the global graduate, including soft skills, employability and community outcomes. </w:t>
      </w:r>
    </w:p>
    <w:p w14:paraId="1C002F10" w14:textId="77777777" w:rsidR="0018580C" w:rsidRDefault="0018580C" w:rsidP="0018580C">
      <w:pPr>
        <w:pStyle w:val="li1"/>
        <w:spacing w:before="0" w:beforeAutospacing="0" w:after="0" w:afterAutospacing="0"/>
        <w:ind w:left="720"/>
        <w:rPr>
          <w:rFonts w:ascii="Arial" w:eastAsia="Times New Roman" w:hAnsi="Arial" w:cs="Arial"/>
          <w:color w:val="000000"/>
          <w:sz w:val="24"/>
          <w:szCs w:val="24"/>
        </w:rPr>
      </w:pPr>
    </w:p>
    <w:p w14:paraId="4E1A37AD" w14:textId="77777777" w:rsidR="0018580C" w:rsidRDefault="0018580C" w:rsidP="0018580C">
      <w:pPr>
        <w:pStyle w:val="li1"/>
        <w:numPr>
          <w:ilvl w:val="0"/>
          <w:numId w:val="13"/>
        </w:numPr>
        <w:spacing w:before="0" w:beforeAutospacing="0" w:after="0" w:afterAutospacing="0"/>
        <w:rPr>
          <w:rFonts w:ascii="Arial" w:eastAsia="Times New Roman" w:hAnsi="Arial" w:cs="Arial"/>
          <w:color w:val="000000"/>
          <w:sz w:val="24"/>
          <w:szCs w:val="24"/>
        </w:rPr>
      </w:pPr>
      <w:r>
        <w:rPr>
          <w:rFonts w:ascii="Arial" w:eastAsia="Times New Roman" w:hAnsi="Arial" w:cs="Arial"/>
          <w:b/>
          <w:bCs/>
          <w:color w:val="000000"/>
          <w:sz w:val="24"/>
          <w:szCs w:val="24"/>
        </w:rPr>
        <w:t>Increasing equality, diversity and inclusion</w:t>
      </w:r>
      <w:r>
        <w:rPr>
          <w:rFonts w:ascii="Arial" w:eastAsia="Times New Roman" w:hAnsi="Arial" w:cs="Arial"/>
          <w:color w:val="000000"/>
          <w:sz w:val="24"/>
          <w:szCs w:val="24"/>
        </w:rPr>
        <w:t> – making higher education and TVET more accessible, equitable and accountable.  </w:t>
      </w:r>
    </w:p>
    <w:p w14:paraId="748F3089" w14:textId="77777777" w:rsidR="003A4905" w:rsidRDefault="003A4905" w:rsidP="00E260C4">
      <w:pPr>
        <w:pStyle w:val="li1"/>
        <w:spacing w:before="0" w:beforeAutospacing="0" w:after="0" w:afterAutospacing="0"/>
        <w:rPr>
          <w:rFonts w:ascii="Arial" w:eastAsia="Times New Roman" w:hAnsi="Arial" w:cs="Arial"/>
          <w:color w:val="000000"/>
          <w:sz w:val="24"/>
          <w:szCs w:val="24"/>
        </w:rPr>
      </w:pPr>
    </w:p>
    <w:p w14:paraId="5ED6D0E5" w14:textId="77777777" w:rsidR="0018580C" w:rsidRDefault="0018580C" w:rsidP="0018580C">
      <w:pPr>
        <w:pStyle w:val="p1"/>
        <w:rPr>
          <w:rFonts w:ascii="Helvetica Neue" w:hAnsi="Helvetica Neue"/>
          <w:sz w:val="20"/>
          <w:szCs w:val="20"/>
        </w:rPr>
      </w:pPr>
      <w:r>
        <w:rPr>
          <w:rFonts w:ascii="Arial" w:hAnsi="Arial" w:cs="Arial"/>
          <w:color w:val="000000"/>
          <w:sz w:val="24"/>
          <w:szCs w:val="24"/>
        </w:rPr>
        <w:t xml:space="preserve">See open and upcoming Going Global Partnerships opportunities </w:t>
      </w:r>
      <w:hyperlink r:id="rId12" w:tooltip="https://education-services.britishcouncil.org/opportunities?sort_by=created&amp;field_programme_tid%5B%5D=404" w:history="1">
        <w:r>
          <w:rPr>
            <w:rStyle w:val="Hyperlink"/>
            <w:rFonts w:cs="Arial"/>
            <w:sz w:val="24"/>
            <w:szCs w:val="24"/>
          </w:rPr>
          <w:t>on our portal</w:t>
        </w:r>
      </w:hyperlink>
      <w:r>
        <w:rPr>
          <w:rFonts w:ascii="Arial" w:hAnsi="Arial" w:cs="Arial"/>
          <w:color w:val="000000"/>
          <w:sz w:val="24"/>
          <w:szCs w:val="24"/>
        </w:rPr>
        <w:t>. </w:t>
      </w:r>
    </w:p>
    <w:p w14:paraId="7218D45A" w14:textId="77777777" w:rsidR="0018580C" w:rsidRDefault="0018580C" w:rsidP="0018580C">
      <w:pPr>
        <w:pStyle w:val="p2"/>
        <w:rPr>
          <w:rFonts w:ascii="Helvetica Neue" w:hAnsi="Helvetica Neue"/>
          <w:sz w:val="20"/>
          <w:szCs w:val="20"/>
        </w:rPr>
      </w:pPr>
    </w:p>
    <w:p w14:paraId="018AEAC5" w14:textId="42699CA9" w:rsidR="0018580C" w:rsidRPr="00E260C4" w:rsidRDefault="0018580C" w:rsidP="00E260C4">
      <w:pPr>
        <w:pStyle w:val="p1"/>
        <w:rPr>
          <w:rFonts w:ascii="Helvetica Neue" w:hAnsi="Helvetica Neue"/>
          <w:sz w:val="20"/>
          <w:szCs w:val="20"/>
        </w:rPr>
      </w:pPr>
      <w:r>
        <w:rPr>
          <w:rFonts w:ascii="Arial" w:hAnsi="Arial" w:cs="Arial"/>
          <w:color w:val="000000"/>
          <w:sz w:val="24"/>
          <w:szCs w:val="24"/>
        </w:rPr>
        <w:t>Opportunities are being launched continually, so please check this page regularly.</w:t>
      </w:r>
    </w:p>
    <w:p w14:paraId="04D951F4" w14:textId="77777777" w:rsidR="00AD1BBA" w:rsidRDefault="00AD1BBA" w:rsidP="00E04AB6">
      <w:pPr>
        <w:spacing w:after="0" w:line="240" w:lineRule="auto"/>
        <w:rPr>
          <w:sz w:val="23"/>
          <w:szCs w:val="23"/>
        </w:rPr>
      </w:pPr>
    </w:p>
    <w:p w14:paraId="3EECDEEF" w14:textId="66B85DA3" w:rsidR="00F53FFC" w:rsidRDefault="007010F5" w:rsidP="00D91A49">
      <w:pPr>
        <w:pStyle w:val="paragraph"/>
        <w:spacing w:before="0" w:beforeAutospacing="0" w:after="240" w:afterAutospacing="0"/>
        <w:jc w:val="both"/>
        <w:textAlignment w:val="baseline"/>
        <w:rPr>
          <w:b/>
          <w:bCs/>
          <w:color w:val="23085A"/>
          <w:sz w:val="46"/>
          <w:szCs w:val="46"/>
        </w:rPr>
      </w:pPr>
      <w:r w:rsidRPr="007010F5">
        <w:rPr>
          <w:rStyle w:val="normaltextrun"/>
          <w:rFonts w:ascii="Arial" w:hAnsi="Arial" w:cs="Arial"/>
          <w:b/>
          <w:bCs/>
          <w:color w:val="23085A"/>
          <w:sz w:val="46"/>
          <w:szCs w:val="46"/>
        </w:rPr>
        <w:t>UK</w:t>
      </w:r>
      <w:r w:rsidR="0087598C">
        <w:rPr>
          <w:rStyle w:val="normaltextrun"/>
          <w:rFonts w:ascii="Arial" w:hAnsi="Arial" w:cs="Arial"/>
          <w:b/>
          <w:bCs/>
          <w:color w:val="23085A"/>
          <w:sz w:val="46"/>
          <w:szCs w:val="46"/>
        </w:rPr>
        <w:t>-</w:t>
      </w:r>
      <w:r w:rsidRPr="007010F5">
        <w:rPr>
          <w:rStyle w:val="normaltextrun"/>
          <w:rFonts w:ascii="Arial" w:hAnsi="Arial" w:cs="Arial"/>
          <w:b/>
          <w:bCs/>
          <w:color w:val="23085A"/>
          <w:sz w:val="46"/>
          <w:szCs w:val="46"/>
        </w:rPr>
        <w:t>Saudi Challenge Fund</w:t>
      </w:r>
    </w:p>
    <w:p w14:paraId="26C6BD2F" w14:textId="77777777" w:rsidR="007010F5" w:rsidRPr="007010F5" w:rsidRDefault="007010F5" w:rsidP="00D91A49">
      <w:pPr>
        <w:spacing w:after="240" w:line="240" w:lineRule="auto"/>
        <w:jc w:val="both"/>
        <w:rPr>
          <w:rFonts w:asciiTheme="majorHAnsi" w:eastAsia="Calibri" w:hAnsiTheme="majorHAnsi" w:cstheme="majorHAnsi"/>
        </w:rPr>
      </w:pPr>
      <w:r w:rsidRPr="007010F5">
        <w:rPr>
          <w:rFonts w:asciiTheme="majorHAnsi" w:eastAsia="Calibri" w:hAnsiTheme="majorHAnsi" w:cstheme="majorHAnsi"/>
        </w:rPr>
        <w:t>This funding mechanism is part of British Council’s </w:t>
      </w:r>
      <w:r w:rsidRPr="007010F5">
        <w:rPr>
          <w:rFonts w:asciiTheme="majorHAnsi" w:eastAsia="Calibri" w:hAnsiTheme="majorHAnsi" w:cstheme="majorHAnsi"/>
          <w:b/>
          <w:bCs/>
        </w:rPr>
        <w:t>Going Global Partnerships programme (GGP)</w:t>
      </w:r>
      <w:r w:rsidRPr="007010F5">
        <w:rPr>
          <w:rFonts w:asciiTheme="majorHAnsi" w:eastAsia="Calibri" w:hAnsiTheme="majorHAnsi" w:cstheme="majorHAnsi"/>
        </w:rPr>
        <w:t>, which supports cooperation between universities, colleges, education policymakers, civil society organisations and industry partners in the UK and around the world.  UK and Saudi institutions are invited to bid under the UK-Saudi Challenge Fund for grants to support research collaboration, internationalisation of higher education institutions and transnational education.</w:t>
      </w:r>
    </w:p>
    <w:p w14:paraId="31546BD2" w14:textId="77777777" w:rsidR="007010F5" w:rsidRPr="007010F5" w:rsidRDefault="007010F5" w:rsidP="007010F5">
      <w:pPr>
        <w:spacing w:after="0" w:line="240" w:lineRule="auto"/>
        <w:rPr>
          <w:rFonts w:asciiTheme="majorHAnsi" w:eastAsia="Calibri" w:hAnsiTheme="majorHAnsi" w:cstheme="majorHAnsi"/>
        </w:rPr>
      </w:pPr>
    </w:p>
    <w:p w14:paraId="0EB93687" w14:textId="77777777" w:rsidR="007010F5" w:rsidRPr="007010F5" w:rsidRDefault="007010F5" w:rsidP="007010F5">
      <w:pPr>
        <w:spacing w:after="0" w:line="240" w:lineRule="auto"/>
        <w:jc w:val="both"/>
        <w:rPr>
          <w:rFonts w:asciiTheme="majorHAnsi" w:eastAsia="Calibri" w:hAnsiTheme="majorHAnsi" w:cstheme="majorHAnsi"/>
        </w:rPr>
      </w:pPr>
      <w:r w:rsidRPr="007010F5">
        <w:rPr>
          <w:rFonts w:asciiTheme="majorHAnsi" w:eastAsia="Calibri" w:hAnsiTheme="majorHAnsi" w:cstheme="majorHAnsi"/>
        </w:rPr>
        <w:t xml:space="preserve">The purpose of this call is to foster further collaboration between the UK and Saudi higher education institutions. It is part of the work of the British Council in higher education, which aims </w:t>
      </w:r>
      <w:r w:rsidRPr="007010F5">
        <w:rPr>
          <w:rFonts w:asciiTheme="majorHAnsi" w:eastAsia="Calibri" w:hAnsiTheme="majorHAnsi" w:cstheme="majorHAnsi"/>
        </w:rPr>
        <w:lastRenderedPageBreak/>
        <w:t>to extend, strengthen, and deepen connections between the UK education sector and governments and institutions around the world. </w:t>
      </w:r>
    </w:p>
    <w:p w14:paraId="4D560DD9" w14:textId="69DA5D46" w:rsidR="0017126A" w:rsidRPr="00E260C4" w:rsidRDefault="0017126A" w:rsidP="00D91A49">
      <w:pPr>
        <w:pStyle w:val="paragraph"/>
        <w:spacing w:before="240" w:beforeAutospacing="0" w:after="0" w:afterAutospacing="0"/>
        <w:jc w:val="both"/>
        <w:textAlignment w:val="baseline"/>
        <w:rPr>
          <w:rStyle w:val="normaltextrun"/>
          <w:rFonts w:cs="Arial"/>
          <w:bCs/>
          <w:color w:val="23085A"/>
          <w:sz w:val="46"/>
          <w:szCs w:val="46"/>
        </w:rPr>
      </w:pPr>
      <w:r w:rsidRPr="00E260C4">
        <w:rPr>
          <w:rStyle w:val="normaltextrun"/>
          <w:rFonts w:cs="Arial"/>
          <w:bCs/>
          <w:color w:val="23085A"/>
          <w:sz w:val="46"/>
          <w:szCs w:val="46"/>
        </w:rPr>
        <w:t>Eligibility</w:t>
      </w:r>
      <w:r w:rsidR="00F737D5" w:rsidRPr="00E260C4">
        <w:rPr>
          <w:rStyle w:val="normaltextrun"/>
          <w:rFonts w:cs="Arial"/>
          <w:bCs/>
          <w:color w:val="23085A"/>
          <w:sz w:val="46"/>
          <w:szCs w:val="46"/>
        </w:rPr>
        <w:t xml:space="preserve"> criteria </w:t>
      </w:r>
    </w:p>
    <w:p w14:paraId="30A2CFB7" w14:textId="77777777" w:rsidR="00F737D5" w:rsidRDefault="00F737D5" w:rsidP="0017126A">
      <w:pPr>
        <w:autoSpaceDE w:val="0"/>
        <w:autoSpaceDN w:val="0"/>
        <w:adjustRightInd w:val="0"/>
        <w:spacing w:after="0" w:line="240" w:lineRule="auto"/>
        <w:rPr>
          <w:rFonts w:cs="Arial"/>
          <w:color w:val="000000"/>
          <w:sz w:val="23"/>
          <w:szCs w:val="23"/>
        </w:rPr>
      </w:pPr>
    </w:p>
    <w:p w14:paraId="3039B0B4" w14:textId="4DBD7998" w:rsidR="00D3384B" w:rsidRPr="00DA34B1" w:rsidRDefault="704F0981" w:rsidP="00D3384B">
      <w:pPr>
        <w:autoSpaceDE w:val="0"/>
        <w:autoSpaceDN w:val="0"/>
        <w:adjustRightInd w:val="0"/>
        <w:spacing w:after="0" w:line="240" w:lineRule="auto"/>
        <w:rPr>
          <w:rFonts w:asciiTheme="minorHAnsi" w:hAnsiTheme="minorHAnsi" w:cstheme="minorHAnsi"/>
          <w:color w:val="000000"/>
          <w:sz w:val="23"/>
          <w:szCs w:val="23"/>
        </w:rPr>
      </w:pPr>
      <w:r w:rsidRPr="5BC74EEA">
        <w:rPr>
          <w:rFonts w:asciiTheme="minorHAnsi" w:hAnsiTheme="minorHAnsi"/>
          <w:color w:val="000000" w:themeColor="text1"/>
          <w:sz w:val="23"/>
          <w:szCs w:val="23"/>
        </w:rPr>
        <w:t xml:space="preserve">Proposals must fulfil the following criteria in order to be eligible for funding under this </w:t>
      </w:r>
      <w:r w:rsidR="003F243B">
        <w:rPr>
          <w:rFonts w:asciiTheme="minorHAnsi" w:hAnsiTheme="minorHAnsi"/>
          <w:color w:val="000000" w:themeColor="text1"/>
          <w:sz w:val="23"/>
          <w:szCs w:val="23"/>
        </w:rPr>
        <w:t>call</w:t>
      </w:r>
      <w:r w:rsidRPr="5BC74EEA">
        <w:rPr>
          <w:rFonts w:asciiTheme="minorHAnsi" w:hAnsiTheme="minorHAnsi"/>
          <w:color w:val="000000" w:themeColor="text1"/>
          <w:sz w:val="23"/>
          <w:szCs w:val="23"/>
        </w:rPr>
        <w:t xml:space="preserve">: </w:t>
      </w:r>
    </w:p>
    <w:p w14:paraId="44A0ACD5" w14:textId="08EBDBEC" w:rsidR="5BC74EEA" w:rsidRDefault="5BC74EEA" w:rsidP="5BC74EEA">
      <w:pPr>
        <w:spacing w:after="0" w:line="240" w:lineRule="auto"/>
        <w:rPr>
          <w:sz w:val="23"/>
          <w:szCs w:val="23"/>
        </w:rPr>
      </w:pPr>
    </w:p>
    <w:tbl>
      <w:tblPr>
        <w:tblStyle w:val="MediumShading2-Accent5"/>
        <w:tblW w:w="5000" w:type="pct"/>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15"/>
        <w:gridCol w:w="983"/>
      </w:tblGrid>
      <w:tr w:rsidR="00610BB7" w14:paraId="4A82A6ED" w14:textId="77777777" w:rsidTr="019D13CC">
        <w:trPr>
          <w:cnfStyle w:val="100000000000" w:firstRow="1" w:lastRow="0" w:firstColumn="0" w:lastColumn="0" w:oddVBand="0" w:evenVBand="0" w:oddHBand="0" w:evenHBand="0" w:firstRowFirstColumn="0" w:firstRowLastColumn="0" w:lastRowFirstColumn="0" w:lastRowLastColumn="0"/>
        </w:trPr>
        <w:tc>
          <w:tcPr>
            <w:tcW w:w="4518" w:type="pct"/>
            <w:shd w:val="clear" w:color="auto" w:fill="FF90A8" w:themeFill="accent4" w:themeFillTint="66"/>
            <w:noWrap/>
          </w:tcPr>
          <w:p w14:paraId="1FCA198C" w14:textId="29B5FE0C" w:rsidR="00613E39" w:rsidRDefault="00C91ADE" w:rsidP="00C91ADE">
            <w:pPr>
              <w:jc w:val="center"/>
            </w:pPr>
            <w:r>
              <w:t xml:space="preserve">ELIGIBILITY </w:t>
            </w:r>
            <w:r w:rsidR="00623B4D">
              <w:t>CRITERIA</w:t>
            </w:r>
          </w:p>
        </w:tc>
        <w:tc>
          <w:tcPr>
            <w:tcW w:w="482" w:type="pct"/>
            <w:shd w:val="clear" w:color="auto" w:fill="FF90A8" w:themeFill="accent4" w:themeFillTint="66"/>
          </w:tcPr>
          <w:p w14:paraId="2742D8C4" w14:textId="358E01C4" w:rsidR="00613E39" w:rsidRDefault="00C91ADE" w:rsidP="00C91ADE">
            <w:pPr>
              <w:jc w:val="center"/>
            </w:pPr>
            <w:r>
              <w:t>Y/N</w:t>
            </w:r>
          </w:p>
        </w:tc>
      </w:tr>
      <w:tr w:rsidR="005E51F3" w14:paraId="17DDFD72" w14:textId="77777777" w:rsidTr="019D13CC">
        <w:tc>
          <w:tcPr>
            <w:tcW w:w="4518" w:type="pct"/>
            <w:noWrap/>
          </w:tcPr>
          <w:p w14:paraId="477482CE" w14:textId="51E6DBA1" w:rsidR="00062AB3" w:rsidRPr="00062AB3" w:rsidRDefault="5AE4A303" w:rsidP="5BC74EEA">
            <w:pPr>
              <w:autoSpaceDE w:val="0"/>
              <w:autoSpaceDN w:val="0"/>
              <w:adjustRightInd w:val="0"/>
              <w:spacing w:after="79" w:line="240" w:lineRule="auto"/>
              <w:rPr>
                <w:rFonts w:asciiTheme="minorHAnsi" w:hAnsiTheme="minorHAnsi"/>
                <w:color w:val="000000"/>
                <w:sz w:val="23"/>
                <w:szCs w:val="23"/>
              </w:rPr>
            </w:pPr>
            <w:r w:rsidRPr="5BC74EEA">
              <w:rPr>
                <w:rFonts w:asciiTheme="minorHAnsi" w:hAnsiTheme="minorHAnsi"/>
                <w:color w:val="000000" w:themeColor="text1"/>
                <w:sz w:val="23"/>
                <w:szCs w:val="23"/>
              </w:rPr>
              <w:t>Each proposal must have both</w:t>
            </w:r>
            <w:r w:rsidR="72D125C5" w:rsidRPr="5BC74EEA">
              <w:rPr>
                <w:rFonts w:asciiTheme="minorHAnsi" w:hAnsiTheme="minorHAnsi"/>
                <w:color w:val="000000" w:themeColor="text1"/>
                <w:sz w:val="23"/>
                <w:szCs w:val="23"/>
              </w:rPr>
              <w:t>:</w:t>
            </w:r>
            <w:r w:rsidRPr="5BC74EEA">
              <w:rPr>
                <w:rFonts w:asciiTheme="minorHAnsi" w:hAnsiTheme="minorHAnsi"/>
                <w:color w:val="000000" w:themeColor="text1"/>
                <w:sz w:val="23"/>
                <w:szCs w:val="23"/>
              </w:rPr>
              <w:t xml:space="preserve"> </w:t>
            </w:r>
          </w:p>
          <w:p w14:paraId="20B504AB" w14:textId="3A83D3F2" w:rsidR="002B2E15" w:rsidRPr="002B2E15" w:rsidRDefault="5AE4A303" w:rsidP="008D4CAD">
            <w:pPr>
              <w:pStyle w:val="ListParagraph"/>
              <w:numPr>
                <w:ilvl w:val="0"/>
                <w:numId w:val="8"/>
              </w:numPr>
              <w:autoSpaceDE w:val="0"/>
              <w:autoSpaceDN w:val="0"/>
              <w:adjustRightInd w:val="0"/>
              <w:spacing w:after="79" w:line="240" w:lineRule="auto"/>
              <w:rPr>
                <w:rFonts w:asciiTheme="minorHAnsi" w:hAnsiTheme="minorHAnsi"/>
                <w:color w:val="000000" w:themeColor="text1"/>
                <w:sz w:val="23"/>
                <w:szCs w:val="23"/>
              </w:rPr>
            </w:pPr>
            <w:r w:rsidRPr="5BC74EEA">
              <w:rPr>
                <w:rFonts w:asciiTheme="minorHAnsi" w:hAnsiTheme="minorHAnsi"/>
                <w:color w:val="000000" w:themeColor="text1"/>
                <w:sz w:val="23"/>
                <w:szCs w:val="23"/>
              </w:rPr>
              <w:t xml:space="preserve">one Lead </w:t>
            </w:r>
            <w:r w:rsidR="00F779A5">
              <w:rPr>
                <w:rFonts w:asciiTheme="minorHAnsi" w:hAnsiTheme="minorHAnsi"/>
                <w:color w:val="000000" w:themeColor="text1"/>
                <w:sz w:val="23"/>
                <w:szCs w:val="23"/>
              </w:rPr>
              <w:t>institution</w:t>
            </w:r>
            <w:r w:rsidR="00F779A5" w:rsidRPr="5BC74EEA">
              <w:rPr>
                <w:rFonts w:asciiTheme="minorHAnsi" w:hAnsiTheme="minorHAnsi"/>
                <w:color w:val="000000" w:themeColor="text1"/>
                <w:sz w:val="23"/>
                <w:szCs w:val="23"/>
              </w:rPr>
              <w:t xml:space="preserve"> </w:t>
            </w:r>
            <w:r w:rsidRPr="5BC74EEA">
              <w:rPr>
                <w:rFonts w:asciiTheme="minorHAnsi" w:hAnsiTheme="minorHAnsi"/>
                <w:color w:val="000000" w:themeColor="text1"/>
                <w:sz w:val="23"/>
                <w:szCs w:val="23"/>
              </w:rPr>
              <w:t xml:space="preserve">from </w:t>
            </w:r>
            <w:r w:rsidR="007010F5">
              <w:rPr>
                <w:rFonts w:asciiTheme="minorHAnsi" w:hAnsiTheme="minorHAnsi"/>
                <w:color w:val="000000" w:themeColor="text1"/>
                <w:sz w:val="23"/>
                <w:szCs w:val="23"/>
              </w:rPr>
              <w:t>Saudi Arabia</w:t>
            </w:r>
            <w:r w:rsidRPr="5BC74EEA">
              <w:rPr>
                <w:rFonts w:asciiTheme="minorHAnsi" w:hAnsiTheme="minorHAnsi"/>
                <w:color w:val="000000" w:themeColor="text1"/>
                <w:sz w:val="23"/>
                <w:szCs w:val="23"/>
              </w:rPr>
              <w:t xml:space="preserve">; and </w:t>
            </w:r>
          </w:p>
          <w:p w14:paraId="114AB621" w14:textId="598626B9" w:rsidR="004B5070" w:rsidRPr="004B5070" w:rsidRDefault="5AE4A303" w:rsidP="008D4CAD">
            <w:pPr>
              <w:pStyle w:val="ListParagraph"/>
              <w:numPr>
                <w:ilvl w:val="0"/>
                <w:numId w:val="8"/>
              </w:numPr>
              <w:autoSpaceDE w:val="0"/>
              <w:autoSpaceDN w:val="0"/>
              <w:adjustRightInd w:val="0"/>
              <w:spacing w:after="79" w:line="240" w:lineRule="auto"/>
              <w:rPr>
                <w:rFonts w:asciiTheme="minorHAnsi" w:hAnsiTheme="minorHAnsi"/>
                <w:color w:val="000000" w:themeColor="text1"/>
                <w:sz w:val="23"/>
                <w:szCs w:val="23"/>
              </w:rPr>
            </w:pPr>
            <w:r w:rsidRPr="5BC74EEA">
              <w:rPr>
                <w:rFonts w:asciiTheme="minorHAnsi" w:hAnsiTheme="minorHAnsi"/>
                <w:color w:val="000000" w:themeColor="text1"/>
                <w:sz w:val="23"/>
                <w:szCs w:val="23"/>
              </w:rPr>
              <w:t xml:space="preserve">one Lead </w:t>
            </w:r>
            <w:r w:rsidR="00F779A5">
              <w:rPr>
                <w:rFonts w:asciiTheme="minorHAnsi" w:hAnsiTheme="minorHAnsi"/>
                <w:color w:val="000000" w:themeColor="text1"/>
                <w:sz w:val="23"/>
                <w:szCs w:val="23"/>
              </w:rPr>
              <w:t>institution</w:t>
            </w:r>
            <w:r w:rsidR="00F779A5" w:rsidRPr="5BC74EEA">
              <w:rPr>
                <w:rFonts w:asciiTheme="minorHAnsi" w:hAnsiTheme="minorHAnsi"/>
                <w:color w:val="000000" w:themeColor="text1"/>
                <w:sz w:val="23"/>
                <w:szCs w:val="23"/>
              </w:rPr>
              <w:t xml:space="preserve"> </w:t>
            </w:r>
            <w:r w:rsidRPr="5BC74EEA">
              <w:rPr>
                <w:rFonts w:asciiTheme="minorHAnsi" w:hAnsiTheme="minorHAnsi"/>
                <w:color w:val="000000" w:themeColor="text1"/>
                <w:sz w:val="23"/>
                <w:szCs w:val="23"/>
              </w:rPr>
              <w:t>from the UK, submitting one joint application</w:t>
            </w:r>
          </w:p>
        </w:tc>
        <w:tc>
          <w:tcPr>
            <w:tcW w:w="482" w:type="pct"/>
          </w:tcPr>
          <w:p w14:paraId="7A39D645" w14:textId="77777777" w:rsidR="00613E39" w:rsidRDefault="00613E39" w:rsidP="004C1FC6"/>
        </w:tc>
      </w:tr>
      <w:tr w:rsidR="005E51F3" w14:paraId="677B575B" w14:textId="77777777" w:rsidTr="00D91A49">
        <w:trPr>
          <w:trHeight w:val="2742"/>
        </w:trPr>
        <w:tc>
          <w:tcPr>
            <w:tcW w:w="4518" w:type="pct"/>
            <w:noWrap/>
          </w:tcPr>
          <w:p w14:paraId="52644E90" w14:textId="3089524B" w:rsidR="00613E39" w:rsidRDefault="3728CF4B" w:rsidP="004C1FC6">
            <w:r>
              <w:t xml:space="preserve">UK </w:t>
            </w:r>
            <w:r w:rsidR="00960D89">
              <w:t>L</w:t>
            </w:r>
            <w:r>
              <w:t xml:space="preserve">ead </w:t>
            </w:r>
            <w:r w:rsidR="002F025F">
              <w:t xml:space="preserve">institution </w:t>
            </w:r>
            <w:r>
              <w:t xml:space="preserve">must be one of the following: </w:t>
            </w:r>
          </w:p>
          <w:p w14:paraId="27DC86C8" w14:textId="77777777" w:rsidR="00746CB7" w:rsidRPr="00746CB7" w:rsidRDefault="3728CF4B" w:rsidP="008D4CAD">
            <w:pPr>
              <w:pStyle w:val="ListParagraph"/>
              <w:numPr>
                <w:ilvl w:val="0"/>
                <w:numId w:val="9"/>
              </w:numPr>
              <w:rPr>
                <w:rFonts w:cs="Arial"/>
              </w:rPr>
            </w:pPr>
            <w:r w:rsidRPr="008A7016">
              <w:t xml:space="preserve">Higher Education provider </w:t>
            </w:r>
            <w:r w:rsidRPr="00BD3196">
              <w:t xml:space="preserve">with </w:t>
            </w:r>
            <w:hyperlink r:id="rId13" w:history="1">
              <w:r w:rsidR="00A921C5" w:rsidRPr="00BD3196">
                <w:rPr>
                  <w:rStyle w:val="Hyperlink"/>
                  <w:lang w:val="en-GB"/>
                </w:rPr>
                <w:t>d</w:t>
              </w:r>
              <w:r w:rsidR="008F5BBE" w:rsidRPr="00BD3196">
                <w:rPr>
                  <w:rStyle w:val="Hyperlink"/>
                  <w:lang w:val="en-GB"/>
                </w:rPr>
                <w:t>e</w:t>
              </w:r>
              <w:r w:rsidRPr="00BD3196">
                <w:rPr>
                  <w:rStyle w:val="Hyperlink"/>
                  <w:lang w:val="en-GB"/>
                </w:rPr>
                <w:t xml:space="preserve">gree </w:t>
              </w:r>
              <w:r w:rsidR="00A921C5" w:rsidRPr="00BD3196">
                <w:rPr>
                  <w:rStyle w:val="Hyperlink"/>
                  <w:lang w:val="en-GB"/>
                </w:rPr>
                <w:t>a</w:t>
              </w:r>
              <w:r w:rsidRPr="00BD3196">
                <w:rPr>
                  <w:rStyle w:val="Hyperlink"/>
                  <w:lang w:val="en-GB"/>
                </w:rPr>
                <w:t xml:space="preserve">warding </w:t>
              </w:r>
              <w:r w:rsidR="00A921C5" w:rsidRPr="00BD3196">
                <w:rPr>
                  <w:rStyle w:val="Hyperlink"/>
                  <w:lang w:val="en-GB"/>
                </w:rPr>
                <w:t>p</w:t>
              </w:r>
              <w:r w:rsidRPr="00BD3196">
                <w:rPr>
                  <w:rStyle w:val="Hyperlink"/>
                  <w:lang w:val="en-GB"/>
                </w:rPr>
                <w:t>ower</w:t>
              </w:r>
              <w:r w:rsidR="006C19E4" w:rsidRPr="00BD3196">
                <w:rPr>
                  <w:rStyle w:val="Hyperlink"/>
                </w:rPr>
                <w:t>s</w:t>
              </w:r>
            </w:hyperlink>
            <w:r w:rsidR="006342BF" w:rsidRPr="00BD3196">
              <w:t xml:space="preserve">.  </w:t>
            </w:r>
          </w:p>
          <w:p w14:paraId="07B8A27C" w14:textId="77777777" w:rsidR="008D0016" w:rsidRDefault="00746CB7" w:rsidP="00E260C4">
            <w:pPr>
              <w:pStyle w:val="ListParagraph"/>
              <w:numPr>
                <w:ilvl w:val="1"/>
                <w:numId w:val="9"/>
              </w:numPr>
              <w:rPr>
                <w:rFonts w:cs="Arial"/>
              </w:rPr>
            </w:pPr>
            <w:r>
              <w:t xml:space="preserve">England - </w:t>
            </w:r>
            <w:r w:rsidR="009329D2" w:rsidRPr="00BD3196">
              <w:t>Check</w:t>
            </w:r>
            <w:r w:rsidR="00983D19" w:rsidRPr="00BD3196">
              <w:t xml:space="preserve"> the </w:t>
            </w:r>
            <w:r w:rsidR="00E865D2" w:rsidRPr="00BD3196">
              <w:rPr>
                <w:rFonts w:cs="Arial"/>
              </w:rPr>
              <w:t>‘awarding degrees’ drop down</w:t>
            </w:r>
            <w:r w:rsidR="00A80007" w:rsidRPr="00BD3196">
              <w:rPr>
                <w:rFonts w:cs="Arial"/>
              </w:rPr>
              <w:t xml:space="preserve"> section on the </w:t>
            </w:r>
            <w:r w:rsidR="00D852BD" w:rsidRPr="00BD3196">
              <w:rPr>
                <w:rFonts w:cs="Arial"/>
              </w:rPr>
              <w:t xml:space="preserve">specific </w:t>
            </w:r>
            <w:r w:rsidR="006F2478" w:rsidRPr="00BD3196">
              <w:rPr>
                <w:rFonts w:cs="Arial"/>
              </w:rPr>
              <w:t xml:space="preserve">provider’s entry on the </w:t>
            </w:r>
            <w:hyperlink r:id="rId14" w:anchor="/" w:history="1">
              <w:r w:rsidR="009329D2" w:rsidRPr="00BD3196">
                <w:rPr>
                  <w:rStyle w:val="Hyperlink"/>
                  <w:rFonts w:cs="Arial"/>
                  <w:sz w:val="23"/>
                  <w:szCs w:val="23"/>
                  <w:lang w:val="en-GB"/>
                </w:rPr>
                <w:t>OFS register</w:t>
              </w:r>
            </w:hyperlink>
            <w:r w:rsidR="009877AB" w:rsidRPr="00BD3196">
              <w:rPr>
                <w:rStyle w:val="Hyperlink"/>
                <w:sz w:val="23"/>
                <w:szCs w:val="23"/>
                <w:lang w:val="en-GB"/>
              </w:rPr>
              <w:t>.</w:t>
            </w:r>
            <w:r w:rsidR="009877AB" w:rsidRPr="00BD3196">
              <w:rPr>
                <w:rStyle w:val="Hyperlink"/>
                <w:sz w:val="23"/>
                <w:szCs w:val="23"/>
              </w:rPr>
              <w:t xml:space="preserve"> </w:t>
            </w:r>
            <w:r w:rsidR="00196494" w:rsidRPr="00BD3196">
              <w:rPr>
                <w:rFonts w:cs="Arial"/>
              </w:rPr>
              <w:t xml:space="preserve"> </w:t>
            </w:r>
            <w:r w:rsidR="005C16E1" w:rsidRPr="00BD3196">
              <w:rPr>
                <w:rFonts w:cs="Arial"/>
              </w:rPr>
              <w:t xml:space="preserve">The OFS register </w:t>
            </w:r>
            <w:r w:rsidR="00047C40" w:rsidRPr="00BD3196">
              <w:rPr>
                <w:rFonts w:cs="Arial"/>
              </w:rPr>
              <w:t>l</w:t>
            </w:r>
            <w:r w:rsidR="009329D2" w:rsidRPr="00BD3196">
              <w:rPr>
                <w:rFonts w:cs="Arial"/>
              </w:rPr>
              <w:t xml:space="preserve">ists all institutions which offer UK degrees, not all of which have degree awarding powers. </w:t>
            </w:r>
          </w:p>
          <w:p w14:paraId="389A7E54" w14:textId="0EC3C711" w:rsidR="008D0016" w:rsidRPr="008D0016" w:rsidRDefault="008D0016" w:rsidP="00E260C4">
            <w:pPr>
              <w:pStyle w:val="ListParagraph"/>
              <w:numPr>
                <w:ilvl w:val="1"/>
                <w:numId w:val="9"/>
              </w:numPr>
              <w:rPr>
                <w:rFonts w:cs="Arial"/>
              </w:rPr>
            </w:pPr>
            <w:r w:rsidRPr="008D0016">
              <w:t xml:space="preserve">Northern Ireland – </w:t>
            </w:r>
            <w:hyperlink r:id="rId15" w:history="1">
              <w:r w:rsidRPr="008D0016">
                <w:rPr>
                  <w:rStyle w:val="Hyperlink"/>
                  <w:rFonts w:cs="Arial"/>
                </w:rPr>
                <w:t>https://www.nidirect.gov.uk/articles/universities-and-colleges-northern-ireland</w:t>
              </w:r>
            </w:hyperlink>
          </w:p>
          <w:p w14:paraId="51C1D10A" w14:textId="77777777" w:rsidR="00D91A49" w:rsidRPr="00D91A49" w:rsidRDefault="00746CB7" w:rsidP="00D91A49">
            <w:pPr>
              <w:pStyle w:val="ListParagraph"/>
              <w:numPr>
                <w:ilvl w:val="1"/>
                <w:numId w:val="9"/>
              </w:numPr>
              <w:rPr>
                <w:rStyle w:val="Hyperlink"/>
                <w:rFonts w:cs="Arial"/>
                <w:color w:val="auto"/>
                <w:u w:val="none"/>
              </w:rPr>
            </w:pPr>
            <w:r w:rsidRPr="008D0016">
              <w:t xml:space="preserve">Scotland </w:t>
            </w:r>
            <w:r w:rsidR="008D0016" w:rsidRPr="008D0016">
              <w:t>–</w:t>
            </w:r>
            <w:r w:rsidRPr="008D0016">
              <w:t xml:space="preserve"> </w:t>
            </w:r>
            <w:hyperlink r:id="rId16" w:history="1">
              <w:r w:rsidR="008D0016" w:rsidRPr="008D0016">
                <w:rPr>
                  <w:rStyle w:val="Hyperlink"/>
                  <w:rFonts w:cs="Arial"/>
                </w:rPr>
                <w:t>https://www.gov.scot/policies/universities/</w:t>
              </w:r>
            </w:hyperlink>
          </w:p>
          <w:p w14:paraId="3A50B2F1" w14:textId="70DFB8CF" w:rsidR="00C951E9" w:rsidRPr="00D91A49" w:rsidRDefault="008D0016" w:rsidP="00D91A49">
            <w:pPr>
              <w:pStyle w:val="ListParagraph"/>
              <w:numPr>
                <w:ilvl w:val="1"/>
                <w:numId w:val="9"/>
              </w:numPr>
              <w:rPr>
                <w:rFonts w:cs="Arial"/>
              </w:rPr>
            </w:pPr>
            <w:r w:rsidRPr="00D91A49">
              <w:t xml:space="preserve">Wales </w:t>
            </w:r>
            <w:r w:rsidRPr="00D91A49">
              <w:rPr>
                <w:lang w:val="fr-FR"/>
              </w:rPr>
              <w:t xml:space="preserve">– </w:t>
            </w:r>
            <w:hyperlink r:id="rId17" w:history="1">
              <w:r w:rsidRPr="00D91A49">
                <w:rPr>
                  <w:rStyle w:val="Hyperlink"/>
                  <w:rFonts w:cs="Arial"/>
                  <w:lang w:val="fr-FR"/>
                </w:rPr>
                <w:t>https://www.gov.uk/check-university-award-degree/recognised-bodies-wales</w:t>
              </w:r>
            </w:hyperlink>
          </w:p>
        </w:tc>
        <w:tc>
          <w:tcPr>
            <w:tcW w:w="482" w:type="pct"/>
          </w:tcPr>
          <w:p w14:paraId="44ED87B0" w14:textId="77777777" w:rsidR="00613E39" w:rsidRDefault="00613E39" w:rsidP="004C1FC6">
            <w:pPr>
              <w:pStyle w:val="DecimalAligned"/>
            </w:pPr>
          </w:p>
        </w:tc>
      </w:tr>
      <w:tr w:rsidR="005E51F3" w14:paraId="5F43BDC6" w14:textId="77777777" w:rsidTr="019D13CC">
        <w:tc>
          <w:tcPr>
            <w:tcW w:w="4518" w:type="pct"/>
            <w:noWrap/>
          </w:tcPr>
          <w:p w14:paraId="5CC22A78" w14:textId="06DCC70D" w:rsidR="00613E39" w:rsidRDefault="004F11D4" w:rsidP="004C1FC6">
            <w:r w:rsidRPr="004F11D4">
              <w:t>Saudi</w:t>
            </w:r>
            <w:r w:rsidR="5E68E10F" w:rsidRPr="004F11D4">
              <w:t xml:space="preserve"> </w:t>
            </w:r>
            <w:r w:rsidR="41DE4EB7" w:rsidRPr="004F11D4">
              <w:t>lead</w:t>
            </w:r>
            <w:r w:rsidR="41DE4EB7">
              <w:t xml:space="preserve"> </w:t>
            </w:r>
            <w:r w:rsidR="002F025F">
              <w:t xml:space="preserve">institution </w:t>
            </w:r>
            <w:r w:rsidR="7CD3B801">
              <w:t>must be</w:t>
            </w:r>
            <w:r w:rsidR="72D125C5">
              <w:t>:</w:t>
            </w:r>
            <w:r w:rsidR="17D85970">
              <w:t xml:space="preserve"> </w:t>
            </w:r>
          </w:p>
          <w:p w14:paraId="4108CE5D" w14:textId="30A97C75" w:rsidR="00DF6EA1" w:rsidRPr="00DF6EA1" w:rsidRDefault="008A4A4F" w:rsidP="008D4CAD">
            <w:pPr>
              <w:pStyle w:val="ListParagraph"/>
              <w:numPr>
                <w:ilvl w:val="0"/>
                <w:numId w:val="9"/>
              </w:numPr>
              <w:autoSpaceDE w:val="0"/>
              <w:autoSpaceDN w:val="0"/>
              <w:adjustRightInd w:val="0"/>
              <w:spacing w:after="81" w:line="240" w:lineRule="auto"/>
              <w:rPr>
                <w:rFonts w:asciiTheme="minorHAnsi" w:hAnsiTheme="minorHAnsi"/>
                <w:color w:val="000000"/>
                <w:sz w:val="23"/>
                <w:szCs w:val="23"/>
              </w:rPr>
            </w:pPr>
            <w:r>
              <w:rPr>
                <w:rFonts w:asciiTheme="minorHAnsi" w:hAnsiTheme="minorHAnsi"/>
                <w:color w:val="000000" w:themeColor="text1"/>
                <w:sz w:val="23"/>
                <w:szCs w:val="23"/>
              </w:rPr>
              <w:t xml:space="preserve">Higher Education provider, as </w:t>
            </w:r>
            <w:r w:rsidR="00DF6EA1">
              <w:rPr>
                <w:rFonts w:asciiTheme="minorHAnsi" w:hAnsiTheme="minorHAnsi"/>
                <w:color w:val="000000" w:themeColor="text1"/>
                <w:sz w:val="23"/>
                <w:szCs w:val="23"/>
              </w:rPr>
              <w:t xml:space="preserve">locally </w:t>
            </w:r>
            <w:r w:rsidR="713B6A8B" w:rsidRPr="2ECDBCE0">
              <w:rPr>
                <w:rFonts w:asciiTheme="minorHAnsi" w:hAnsiTheme="minorHAnsi"/>
                <w:color w:val="000000" w:themeColor="text1"/>
                <w:sz w:val="23"/>
                <w:szCs w:val="23"/>
              </w:rPr>
              <w:t>defined</w:t>
            </w:r>
          </w:p>
          <w:p w14:paraId="01D337E5" w14:textId="36D0E48D" w:rsidR="00DA2014" w:rsidRPr="00042B55" w:rsidRDefault="00DA2014" w:rsidP="5BC74EEA">
            <w:pPr>
              <w:autoSpaceDE w:val="0"/>
              <w:autoSpaceDN w:val="0"/>
              <w:adjustRightInd w:val="0"/>
              <w:spacing w:after="81" w:line="240" w:lineRule="auto"/>
              <w:rPr>
                <w:highlight w:val="yellow"/>
              </w:rPr>
            </w:pPr>
          </w:p>
        </w:tc>
        <w:tc>
          <w:tcPr>
            <w:tcW w:w="482" w:type="pct"/>
          </w:tcPr>
          <w:p w14:paraId="1F140D02" w14:textId="77777777" w:rsidR="00613E39" w:rsidRDefault="00613E39" w:rsidP="004C1FC6">
            <w:pPr>
              <w:pStyle w:val="DecimalAligned"/>
            </w:pPr>
          </w:p>
        </w:tc>
      </w:tr>
      <w:tr w:rsidR="005E51F3" w14:paraId="38AC926B" w14:textId="77777777" w:rsidTr="019D13CC">
        <w:tc>
          <w:tcPr>
            <w:tcW w:w="4518" w:type="pct"/>
            <w:noWrap/>
          </w:tcPr>
          <w:p w14:paraId="44D440AD" w14:textId="4B2CAF5D" w:rsidR="00613E39" w:rsidRDefault="005243C9" w:rsidP="004C1FC6">
            <w:r w:rsidRPr="08DC4B26">
              <w:rPr>
                <w:rFonts w:asciiTheme="minorHAnsi" w:hAnsiTheme="minorHAnsi"/>
                <w:color w:val="000000" w:themeColor="text1"/>
                <w:sz w:val="23"/>
                <w:szCs w:val="23"/>
              </w:rPr>
              <w:t xml:space="preserve">The Lead institution in the </w:t>
            </w:r>
            <w:r w:rsidR="00275ABD">
              <w:rPr>
                <w:rFonts w:asciiTheme="minorHAnsi" w:hAnsiTheme="minorHAnsi"/>
                <w:color w:val="000000" w:themeColor="text1"/>
                <w:sz w:val="23"/>
                <w:szCs w:val="23"/>
              </w:rPr>
              <w:t>overseas</w:t>
            </w:r>
            <w:r w:rsidR="00275ABD" w:rsidRPr="08DC4B26">
              <w:rPr>
                <w:rFonts w:asciiTheme="minorHAnsi" w:hAnsiTheme="minorHAnsi"/>
                <w:color w:val="000000" w:themeColor="text1"/>
                <w:sz w:val="23"/>
                <w:szCs w:val="23"/>
              </w:rPr>
              <w:t xml:space="preserve"> </w:t>
            </w:r>
            <w:r w:rsidRPr="08DC4B26">
              <w:rPr>
                <w:rFonts w:asciiTheme="minorHAnsi" w:hAnsiTheme="minorHAnsi"/>
                <w:color w:val="000000" w:themeColor="text1"/>
                <w:sz w:val="23"/>
                <w:szCs w:val="23"/>
              </w:rPr>
              <w:t>country must have the capacity to administer the grant and capacity must be confirmed in the support letter.</w:t>
            </w:r>
          </w:p>
        </w:tc>
        <w:tc>
          <w:tcPr>
            <w:tcW w:w="482" w:type="pct"/>
          </w:tcPr>
          <w:p w14:paraId="1DC20E55" w14:textId="77777777" w:rsidR="00613E39" w:rsidRDefault="00613E39" w:rsidP="004C1FC6">
            <w:pPr>
              <w:pStyle w:val="DecimalAligned"/>
            </w:pPr>
          </w:p>
        </w:tc>
      </w:tr>
      <w:tr w:rsidR="005E51F3" w14:paraId="4E826406" w14:textId="77777777" w:rsidTr="019D13CC">
        <w:tc>
          <w:tcPr>
            <w:tcW w:w="4518" w:type="pct"/>
            <w:tcBorders>
              <w:bottom w:val="single" w:sz="4" w:space="0" w:color="auto"/>
            </w:tcBorders>
            <w:noWrap/>
          </w:tcPr>
          <w:p w14:paraId="79232A9A" w14:textId="0E7D9C0D" w:rsidR="005F741C" w:rsidRPr="004A5D7D" w:rsidRDefault="0012645B" w:rsidP="5BC74EEA">
            <w:pPr>
              <w:autoSpaceDE w:val="0"/>
              <w:autoSpaceDN w:val="0"/>
              <w:adjustRightInd w:val="0"/>
              <w:spacing w:after="0" w:line="240" w:lineRule="auto"/>
              <w:rPr>
                <w:rFonts w:asciiTheme="minorHAnsi" w:hAnsiTheme="minorHAnsi"/>
                <w:color w:val="000000"/>
                <w:sz w:val="23"/>
                <w:szCs w:val="23"/>
              </w:rPr>
            </w:pPr>
            <w:r>
              <w:rPr>
                <w:rFonts w:asciiTheme="minorHAnsi" w:hAnsiTheme="minorHAnsi"/>
                <w:color w:val="000000" w:themeColor="text1"/>
                <w:sz w:val="23"/>
                <w:szCs w:val="23"/>
              </w:rPr>
              <w:t>The partnership</w:t>
            </w:r>
            <w:r w:rsidR="25BC4593" w:rsidRPr="5BC74EEA">
              <w:rPr>
                <w:rFonts w:asciiTheme="minorHAnsi" w:hAnsiTheme="minorHAnsi"/>
                <w:color w:val="000000" w:themeColor="text1"/>
                <w:sz w:val="23"/>
                <w:szCs w:val="23"/>
              </w:rPr>
              <w:t xml:space="preserve"> can include in their proposals Associated Partners (from both </w:t>
            </w:r>
            <w:r w:rsidR="004F11D4">
              <w:rPr>
                <w:rFonts w:asciiTheme="minorHAnsi" w:hAnsiTheme="minorHAnsi"/>
                <w:color w:val="000000" w:themeColor="text1"/>
                <w:sz w:val="23"/>
                <w:szCs w:val="23"/>
              </w:rPr>
              <w:t>Saudi Arab</w:t>
            </w:r>
            <w:r w:rsidR="004F11D4" w:rsidRPr="004F11D4">
              <w:rPr>
                <w:rFonts w:asciiTheme="minorHAnsi" w:hAnsiTheme="minorHAnsi"/>
                <w:color w:val="000000" w:themeColor="text1"/>
                <w:sz w:val="23"/>
                <w:szCs w:val="23"/>
              </w:rPr>
              <w:t>ia</w:t>
            </w:r>
            <w:r w:rsidR="00AC07D9" w:rsidRPr="004F11D4">
              <w:t xml:space="preserve"> </w:t>
            </w:r>
            <w:r w:rsidR="25BC4593" w:rsidRPr="004F11D4">
              <w:rPr>
                <w:rFonts w:asciiTheme="minorHAnsi" w:hAnsiTheme="minorHAnsi"/>
                <w:color w:val="000000" w:themeColor="text1"/>
                <w:sz w:val="23"/>
                <w:szCs w:val="23"/>
              </w:rPr>
              <w:t>and</w:t>
            </w:r>
            <w:r w:rsidR="25BC4593" w:rsidRPr="5BC74EEA">
              <w:rPr>
                <w:rFonts w:asciiTheme="minorHAnsi" w:hAnsiTheme="minorHAnsi"/>
                <w:color w:val="000000" w:themeColor="text1"/>
                <w:sz w:val="23"/>
                <w:szCs w:val="23"/>
              </w:rPr>
              <w:t xml:space="preserve"> the UK) affiliated with: </w:t>
            </w:r>
          </w:p>
          <w:p w14:paraId="10EA84BF" w14:textId="063D1479" w:rsidR="57EDEEE2" w:rsidRDefault="57EDEEE2" w:rsidP="008D4CAD">
            <w:pPr>
              <w:pStyle w:val="ListParagraph"/>
              <w:numPr>
                <w:ilvl w:val="0"/>
                <w:numId w:val="7"/>
              </w:numPr>
              <w:spacing w:after="81" w:line="240" w:lineRule="auto"/>
              <w:rPr>
                <w:rFonts w:asciiTheme="minorHAnsi" w:hAnsiTheme="minorHAnsi"/>
                <w:color w:val="000000" w:themeColor="text1"/>
                <w:sz w:val="23"/>
                <w:szCs w:val="23"/>
              </w:rPr>
            </w:pPr>
            <w:r w:rsidRPr="5BC74EEA">
              <w:rPr>
                <w:rFonts w:asciiTheme="minorHAnsi" w:hAnsiTheme="minorHAnsi"/>
                <w:color w:val="000000" w:themeColor="text1"/>
                <w:sz w:val="23"/>
                <w:szCs w:val="23"/>
              </w:rPr>
              <w:t>Higher Education providers</w:t>
            </w:r>
          </w:p>
          <w:p w14:paraId="3B491622" w14:textId="7F541142" w:rsidR="20B2B738" w:rsidRDefault="20B2B738" w:rsidP="008D4CAD">
            <w:pPr>
              <w:pStyle w:val="ListParagraph"/>
              <w:numPr>
                <w:ilvl w:val="0"/>
                <w:numId w:val="7"/>
              </w:numPr>
              <w:spacing w:after="81" w:line="240" w:lineRule="auto"/>
              <w:rPr>
                <w:rFonts w:asciiTheme="minorHAnsi" w:hAnsiTheme="minorHAnsi"/>
                <w:color w:val="000000" w:themeColor="text1"/>
                <w:sz w:val="23"/>
                <w:szCs w:val="23"/>
              </w:rPr>
            </w:pPr>
            <w:r>
              <w:t xml:space="preserve">Not-for-profit </w:t>
            </w:r>
            <w:r w:rsidR="3DC9C4EB">
              <w:t>r</w:t>
            </w:r>
            <w:r>
              <w:t>esearch institutions, establishment and organisations</w:t>
            </w:r>
          </w:p>
          <w:p w14:paraId="053EE2D8" w14:textId="77777777" w:rsidR="005C1EEE" w:rsidRPr="005C1EEE" w:rsidRDefault="005C1EEE" w:rsidP="008D4CAD">
            <w:pPr>
              <w:pStyle w:val="ListParagraph"/>
              <w:numPr>
                <w:ilvl w:val="0"/>
                <w:numId w:val="7"/>
              </w:numPr>
              <w:spacing w:after="81" w:line="240" w:lineRule="auto"/>
              <w:rPr>
                <w:rFonts w:asciiTheme="minorHAnsi" w:hAnsiTheme="minorHAnsi"/>
                <w:color w:val="000000" w:themeColor="text1"/>
                <w:sz w:val="23"/>
                <w:szCs w:val="23"/>
              </w:rPr>
            </w:pPr>
            <w:r>
              <w:t xml:space="preserve">TVET/FE providers </w:t>
            </w:r>
          </w:p>
          <w:p w14:paraId="3AD7E0B9" w14:textId="694A2651" w:rsidR="005F741C" w:rsidRPr="004A5D7D" w:rsidRDefault="25BC4593" w:rsidP="008D4CAD">
            <w:pPr>
              <w:pStyle w:val="ListParagraph"/>
              <w:numPr>
                <w:ilvl w:val="0"/>
                <w:numId w:val="7"/>
              </w:numPr>
              <w:autoSpaceDE w:val="0"/>
              <w:autoSpaceDN w:val="0"/>
              <w:adjustRightInd w:val="0"/>
              <w:spacing w:after="81" w:line="240" w:lineRule="auto"/>
              <w:rPr>
                <w:rFonts w:cs="Arial"/>
                <w:color w:val="000000"/>
                <w:sz w:val="23"/>
                <w:szCs w:val="23"/>
              </w:rPr>
            </w:pPr>
            <w:r w:rsidRPr="75C172CF">
              <w:rPr>
                <w:rFonts w:cs="Arial"/>
                <w:color w:val="000000" w:themeColor="text1"/>
                <w:sz w:val="23"/>
                <w:szCs w:val="23"/>
              </w:rPr>
              <w:t xml:space="preserve">Other education organisations/charities/foundations/membership bodies </w:t>
            </w:r>
          </w:p>
          <w:p w14:paraId="06D4E3B1" w14:textId="77777777" w:rsidR="005F741C" w:rsidRPr="004A5D7D" w:rsidRDefault="005F741C" w:rsidP="008D4CAD">
            <w:pPr>
              <w:pStyle w:val="ListParagraph"/>
              <w:numPr>
                <w:ilvl w:val="0"/>
                <w:numId w:val="7"/>
              </w:numPr>
              <w:autoSpaceDE w:val="0"/>
              <w:autoSpaceDN w:val="0"/>
              <w:adjustRightInd w:val="0"/>
              <w:spacing w:after="81" w:line="240" w:lineRule="auto"/>
              <w:rPr>
                <w:rFonts w:cs="Arial"/>
                <w:color w:val="000000"/>
                <w:sz w:val="23"/>
                <w:szCs w:val="23"/>
              </w:rPr>
            </w:pPr>
            <w:r w:rsidRPr="004A5D7D">
              <w:rPr>
                <w:rFonts w:cs="Arial"/>
                <w:color w:val="000000"/>
                <w:sz w:val="23"/>
                <w:szCs w:val="23"/>
              </w:rPr>
              <w:t xml:space="preserve">Not-for-profit organisations, including Non-Governmental Organisations (NGOs) </w:t>
            </w:r>
          </w:p>
          <w:p w14:paraId="302F9F8B" w14:textId="77777777" w:rsidR="005F741C" w:rsidRDefault="005F741C" w:rsidP="008D4CAD">
            <w:pPr>
              <w:pStyle w:val="ListParagraph"/>
              <w:numPr>
                <w:ilvl w:val="0"/>
                <w:numId w:val="7"/>
              </w:numPr>
              <w:autoSpaceDE w:val="0"/>
              <w:autoSpaceDN w:val="0"/>
              <w:adjustRightInd w:val="0"/>
              <w:spacing w:after="0" w:line="240" w:lineRule="auto"/>
              <w:rPr>
                <w:rFonts w:cs="Arial"/>
                <w:color w:val="000000"/>
                <w:sz w:val="23"/>
                <w:szCs w:val="23"/>
              </w:rPr>
            </w:pPr>
            <w:r w:rsidRPr="004A5D7D">
              <w:rPr>
                <w:rFonts w:cs="Arial"/>
                <w:color w:val="000000"/>
                <w:sz w:val="23"/>
                <w:szCs w:val="23"/>
              </w:rPr>
              <w:t xml:space="preserve">For-profit/commercial organisations, including small and medium enterprises (SMEs) </w:t>
            </w:r>
          </w:p>
          <w:p w14:paraId="6C8C6F6C" w14:textId="5C2D591E" w:rsidR="0025514E" w:rsidRDefault="6FCD67E6" w:rsidP="008D4CAD">
            <w:pPr>
              <w:pStyle w:val="ListParagraph"/>
              <w:numPr>
                <w:ilvl w:val="0"/>
                <w:numId w:val="7"/>
              </w:numPr>
              <w:autoSpaceDE w:val="0"/>
              <w:autoSpaceDN w:val="0"/>
              <w:adjustRightInd w:val="0"/>
              <w:spacing w:after="0" w:line="240" w:lineRule="auto"/>
              <w:rPr>
                <w:rFonts w:cs="Arial"/>
                <w:color w:val="000000"/>
                <w:sz w:val="23"/>
                <w:szCs w:val="23"/>
              </w:rPr>
            </w:pPr>
            <w:r w:rsidRPr="5BC74EEA">
              <w:rPr>
                <w:rFonts w:cs="Arial"/>
                <w:color w:val="000000" w:themeColor="text1"/>
                <w:sz w:val="23"/>
                <w:szCs w:val="23"/>
              </w:rPr>
              <w:t xml:space="preserve">Branch </w:t>
            </w:r>
            <w:r w:rsidR="08C7A023" w:rsidRPr="5BC74EEA">
              <w:rPr>
                <w:rFonts w:cs="Arial"/>
                <w:color w:val="000000" w:themeColor="text1"/>
                <w:sz w:val="23"/>
                <w:szCs w:val="23"/>
              </w:rPr>
              <w:t xml:space="preserve">and satellite </w:t>
            </w:r>
            <w:r w:rsidRPr="5BC74EEA">
              <w:rPr>
                <w:rFonts w:cs="Arial"/>
                <w:color w:val="000000" w:themeColor="text1"/>
                <w:sz w:val="23"/>
                <w:szCs w:val="23"/>
              </w:rPr>
              <w:t>campu</w:t>
            </w:r>
            <w:r w:rsidR="071227F7" w:rsidRPr="5BC74EEA">
              <w:rPr>
                <w:rFonts w:cs="Arial"/>
                <w:color w:val="000000" w:themeColor="text1"/>
                <w:sz w:val="23"/>
                <w:szCs w:val="23"/>
              </w:rPr>
              <w:t>ses</w:t>
            </w:r>
            <w:r w:rsidR="08C7A023" w:rsidRPr="5BC74EEA">
              <w:rPr>
                <w:rFonts w:cs="Arial"/>
                <w:color w:val="000000" w:themeColor="text1"/>
                <w:sz w:val="23"/>
                <w:szCs w:val="23"/>
              </w:rPr>
              <w:t xml:space="preserve"> of UK </w:t>
            </w:r>
            <w:r w:rsidR="57EDEEE2" w:rsidRPr="5BC74EEA">
              <w:rPr>
                <w:rFonts w:asciiTheme="minorHAnsi" w:hAnsiTheme="minorHAnsi"/>
                <w:color w:val="000000" w:themeColor="text1"/>
                <w:sz w:val="23"/>
                <w:szCs w:val="23"/>
              </w:rPr>
              <w:t>Higher Education</w:t>
            </w:r>
            <w:r w:rsidR="08C7A023" w:rsidRPr="5BC74EEA">
              <w:rPr>
                <w:rFonts w:cs="Arial"/>
                <w:color w:val="000000" w:themeColor="text1"/>
                <w:sz w:val="23"/>
                <w:szCs w:val="23"/>
              </w:rPr>
              <w:t xml:space="preserve"> providers</w:t>
            </w:r>
          </w:p>
          <w:p w14:paraId="10E1BAFA" w14:textId="43B18D59" w:rsidR="00031535" w:rsidRDefault="00750833" w:rsidP="008D4CAD">
            <w:pPr>
              <w:pStyle w:val="ListParagraph"/>
              <w:numPr>
                <w:ilvl w:val="0"/>
                <w:numId w:val="7"/>
              </w:numPr>
              <w:autoSpaceDE w:val="0"/>
              <w:autoSpaceDN w:val="0"/>
              <w:adjustRightInd w:val="0"/>
              <w:spacing w:after="0" w:line="240" w:lineRule="auto"/>
              <w:rPr>
                <w:rFonts w:cs="Arial"/>
                <w:color w:val="000000"/>
                <w:sz w:val="23"/>
                <w:szCs w:val="23"/>
              </w:rPr>
            </w:pPr>
            <w:r>
              <w:rPr>
                <w:rFonts w:cs="Arial"/>
                <w:color w:val="000000"/>
                <w:sz w:val="23"/>
                <w:szCs w:val="23"/>
              </w:rPr>
              <w:t xml:space="preserve">Government </w:t>
            </w:r>
            <w:r w:rsidR="00AE5FB6">
              <w:rPr>
                <w:rFonts w:cs="Arial"/>
                <w:color w:val="000000"/>
                <w:sz w:val="23"/>
                <w:szCs w:val="23"/>
              </w:rPr>
              <w:t>organisations</w:t>
            </w:r>
          </w:p>
          <w:p w14:paraId="782157F1" w14:textId="307C36C7" w:rsidR="00613E39" w:rsidRDefault="4151E3E3" w:rsidP="008D4CAD">
            <w:pPr>
              <w:pStyle w:val="ListParagraph"/>
              <w:numPr>
                <w:ilvl w:val="0"/>
                <w:numId w:val="7"/>
              </w:numPr>
              <w:spacing w:after="0" w:line="240" w:lineRule="auto"/>
              <w:rPr>
                <w:rFonts w:cs="Arial"/>
                <w:color w:val="000000" w:themeColor="text1"/>
                <w:sz w:val="23"/>
                <w:szCs w:val="23"/>
              </w:rPr>
            </w:pPr>
            <w:r w:rsidRPr="75C172CF">
              <w:rPr>
                <w:rFonts w:cs="Arial"/>
                <w:color w:val="000000" w:themeColor="text1"/>
                <w:sz w:val="23"/>
                <w:szCs w:val="23"/>
              </w:rPr>
              <w:t>Emplo</w:t>
            </w:r>
            <w:r w:rsidR="16FB2DF2" w:rsidRPr="75C172CF">
              <w:rPr>
                <w:rFonts w:cs="Arial"/>
                <w:color w:val="000000" w:themeColor="text1"/>
                <w:sz w:val="23"/>
                <w:szCs w:val="23"/>
              </w:rPr>
              <w:t>yer organisations</w:t>
            </w:r>
            <w:r w:rsidR="0BBC9885" w:rsidRPr="75C172CF">
              <w:rPr>
                <w:rFonts w:cs="Arial"/>
                <w:color w:val="000000" w:themeColor="text1"/>
                <w:sz w:val="23"/>
                <w:szCs w:val="23"/>
              </w:rPr>
              <w:t xml:space="preserve"> and industry bodies</w:t>
            </w:r>
          </w:p>
          <w:p w14:paraId="4F79EDE9" w14:textId="0C0838B0" w:rsidR="00613E39" w:rsidRDefault="75C172CF" w:rsidP="008D4CAD">
            <w:pPr>
              <w:pStyle w:val="ListParagraph"/>
              <w:numPr>
                <w:ilvl w:val="0"/>
                <w:numId w:val="7"/>
              </w:numPr>
              <w:spacing w:after="0" w:line="240" w:lineRule="auto"/>
              <w:rPr>
                <w:rFonts w:cs="Arial"/>
                <w:color w:val="000000" w:themeColor="text1"/>
                <w:sz w:val="23"/>
                <w:szCs w:val="23"/>
              </w:rPr>
            </w:pPr>
            <w:r w:rsidRPr="75C172CF">
              <w:rPr>
                <w:rFonts w:cs="Arial"/>
                <w:color w:val="000000" w:themeColor="text1"/>
                <w:sz w:val="23"/>
                <w:szCs w:val="23"/>
              </w:rPr>
              <w:t>Civil Society Organisations (CSOs) and Social Enterprise organisations</w:t>
            </w:r>
          </w:p>
        </w:tc>
        <w:tc>
          <w:tcPr>
            <w:tcW w:w="482" w:type="pct"/>
            <w:tcBorders>
              <w:bottom w:val="single" w:sz="4" w:space="0" w:color="auto"/>
            </w:tcBorders>
          </w:tcPr>
          <w:p w14:paraId="13A8D1B9" w14:textId="77777777" w:rsidR="00613E39" w:rsidRDefault="00613E39" w:rsidP="004C1FC6">
            <w:pPr>
              <w:pStyle w:val="DecimalAligned"/>
            </w:pPr>
          </w:p>
        </w:tc>
      </w:tr>
      <w:tr w:rsidR="00ED49E8" w14:paraId="1B29F014" w14:textId="77777777" w:rsidTr="019D13CC">
        <w:trPr>
          <w:cnfStyle w:val="010000000000" w:firstRow="0" w:lastRow="1" w:firstColumn="0" w:lastColumn="0" w:oddVBand="0" w:evenVBand="0" w:oddHBand="0" w:evenHBand="0" w:firstRowFirstColumn="0" w:firstRowLastColumn="0" w:lastRowFirstColumn="0" w:lastRowLastColumn="0"/>
        </w:trPr>
        <w:tc>
          <w:tcPr>
            <w:tcW w:w="4518" w:type="pct"/>
            <w:tcBorders>
              <w:top w:val="single" w:sz="4" w:space="0" w:color="auto"/>
              <w:left w:val="single" w:sz="4" w:space="0" w:color="auto"/>
              <w:bottom w:val="single" w:sz="4" w:space="0" w:color="auto"/>
              <w:right w:val="single" w:sz="4" w:space="0" w:color="auto"/>
            </w:tcBorders>
            <w:noWrap/>
          </w:tcPr>
          <w:p w14:paraId="7B440E65" w14:textId="13EDA76B" w:rsidR="00613E39" w:rsidRPr="00881CE6" w:rsidRDefault="25BC4593" w:rsidP="00881CE6">
            <w:pPr>
              <w:autoSpaceDE w:val="0"/>
              <w:autoSpaceDN w:val="0"/>
              <w:adjustRightInd w:val="0"/>
              <w:spacing w:after="0" w:line="240" w:lineRule="auto"/>
              <w:rPr>
                <w:rFonts w:cs="Arial"/>
                <w:color w:val="C00000"/>
                <w:sz w:val="23"/>
                <w:szCs w:val="23"/>
              </w:rPr>
            </w:pPr>
            <w:r w:rsidRPr="5BC74EEA">
              <w:rPr>
                <w:rFonts w:cs="Arial"/>
                <w:color w:val="000000" w:themeColor="text1"/>
                <w:sz w:val="23"/>
                <w:szCs w:val="23"/>
              </w:rPr>
              <w:t>For-profit non-education organisations are not eligible to receive any grant funds, except to cover travel-associated costs.</w:t>
            </w:r>
          </w:p>
        </w:tc>
        <w:tc>
          <w:tcPr>
            <w:tcW w:w="482" w:type="pct"/>
            <w:tcBorders>
              <w:top w:val="single" w:sz="4" w:space="0" w:color="auto"/>
              <w:left w:val="single" w:sz="4" w:space="0" w:color="auto"/>
              <w:bottom w:val="single" w:sz="4" w:space="0" w:color="auto"/>
              <w:right w:val="single" w:sz="4" w:space="0" w:color="auto"/>
            </w:tcBorders>
          </w:tcPr>
          <w:p w14:paraId="7CE93F2F" w14:textId="77777777" w:rsidR="00613E39" w:rsidRDefault="00613E39" w:rsidP="004C1FC6">
            <w:pPr>
              <w:pStyle w:val="DecimalAligned"/>
            </w:pPr>
          </w:p>
        </w:tc>
      </w:tr>
    </w:tbl>
    <w:p w14:paraId="04071C02" w14:textId="77777777" w:rsidR="00613E39" w:rsidRDefault="00613E39" w:rsidP="0017126A">
      <w:pPr>
        <w:autoSpaceDE w:val="0"/>
        <w:autoSpaceDN w:val="0"/>
        <w:adjustRightInd w:val="0"/>
        <w:spacing w:after="0" w:line="240" w:lineRule="auto"/>
        <w:rPr>
          <w:sz w:val="23"/>
          <w:szCs w:val="23"/>
        </w:rPr>
      </w:pPr>
    </w:p>
    <w:p w14:paraId="77A0C179" w14:textId="1397F7AA" w:rsidR="6BDA13AA" w:rsidRDefault="6BDA13AA" w:rsidP="5BC74EEA">
      <w:pPr>
        <w:rPr>
          <w:highlight w:val="yellow"/>
        </w:rPr>
      </w:pPr>
      <w:r w:rsidRPr="5BC74EEA">
        <w:rPr>
          <w:rFonts w:cs="Arial"/>
          <w:color w:val="000000" w:themeColor="text1"/>
          <w:sz w:val="23"/>
          <w:szCs w:val="23"/>
        </w:rPr>
        <w:t xml:space="preserve">Please send an enquiry to </w:t>
      </w:r>
      <w:hyperlink r:id="rId18" w:history="1">
        <w:r w:rsidR="004F11D4" w:rsidRPr="0063780B">
          <w:rPr>
            <w:rStyle w:val="Hyperlink"/>
          </w:rPr>
          <w:t>suzan.mozher1@britishcouncil.org</w:t>
        </w:r>
      </w:hyperlink>
      <w:r w:rsidR="004F11D4">
        <w:t xml:space="preserve"> </w:t>
      </w:r>
      <w:r w:rsidRPr="5BC74EEA">
        <w:rPr>
          <w:rFonts w:cs="Arial"/>
          <w:color w:val="000000" w:themeColor="text1"/>
          <w:sz w:val="23"/>
          <w:szCs w:val="23"/>
        </w:rPr>
        <w:t xml:space="preserve"> if you are in doubt about the eligibility of your organisation. </w:t>
      </w:r>
    </w:p>
    <w:p w14:paraId="4C24C869" w14:textId="77777777" w:rsidR="5BC74EEA" w:rsidRDefault="5BC74EEA" w:rsidP="5BC74EEA">
      <w:pPr>
        <w:spacing w:after="0" w:line="240" w:lineRule="auto"/>
        <w:rPr>
          <w:rFonts w:cs="Arial"/>
          <w:color w:val="000000" w:themeColor="text1"/>
          <w:sz w:val="23"/>
          <w:szCs w:val="23"/>
        </w:rPr>
      </w:pPr>
    </w:p>
    <w:p w14:paraId="2C8FE815" w14:textId="6EBB38E0" w:rsidR="6BDA13AA" w:rsidRDefault="6BDA13AA" w:rsidP="004F11D4">
      <w:pPr>
        <w:tabs>
          <w:tab w:val="left" w:pos="1193"/>
        </w:tabs>
        <w:rPr>
          <w:rFonts w:cs="Arial"/>
          <w:color w:val="000000" w:themeColor="text1"/>
          <w:sz w:val="23"/>
          <w:szCs w:val="23"/>
        </w:rPr>
      </w:pPr>
      <w:r w:rsidRPr="5BC74EEA">
        <w:rPr>
          <w:rFonts w:cs="Arial"/>
          <w:color w:val="000000" w:themeColor="text1"/>
          <w:sz w:val="23"/>
          <w:szCs w:val="23"/>
        </w:rPr>
        <w:lastRenderedPageBreak/>
        <w:t xml:space="preserve">Eligibility checks will be applied to all applications after the grant </w:t>
      </w:r>
      <w:r w:rsidRPr="004F11D4">
        <w:rPr>
          <w:rFonts w:cs="Arial"/>
          <w:color w:val="000000" w:themeColor="text1"/>
          <w:sz w:val="23"/>
          <w:szCs w:val="23"/>
        </w:rPr>
        <w:t>call closes. Those which are not led by an eligible institution will be rejected during these checks. Please see</w:t>
      </w:r>
      <w:r w:rsidRPr="004F11D4">
        <w:rPr>
          <w:rFonts w:cs="Arial"/>
          <w:sz w:val="23"/>
          <w:szCs w:val="23"/>
        </w:rPr>
        <w:t xml:space="preserve"> </w:t>
      </w:r>
      <w:r w:rsidRPr="004F11D4">
        <w:rPr>
          <w:rFonts w:cs="Arial"/>
          <w:b/>
          <w:sz w:val="23"/>
          <w:szCs w:val="23"/>
        </w:rPr>
        <w:t xml:space="preserve">Annex </w:t>
      </w:r>
      <w:r w:rsidR="00A447E9" w:rsidRPr="004F11D4">
        <w:rPr>
          <w:rFonts w:cs="Arial"/>
          <w:b/>
          <w:sz w:val="23"/>
          <w:szCs w:val="23"/>
        </w:rPr>
        <w:t>1</w:t>
      </w:r>
      <w:r w:rsidR="008203E4" w:rsidRPr="004F11D4">
        <w:rPr>
          <w:rFonts w:cs="Arial"/>
          <w:b/>
          <w:sz w:val="23"/>
          <w:szCs w:val="23"/>
        </w:rPr>
        <w:t xml:space="preserve"> </w:t>
      </w:r>
      <w:r w:rsidRPr="004F11D4">
        <w:rPr>
          <w:rFonts w:cs="Arial"/>
          <w:color w:val="000000" w:themeColor="text1"/>
          <w:sz w:val="23"/>
          <w:szCs w:val="23"/>
        </w:rPr>
        <w:t>for the eligibility criteria check</w:t>
      </w:r>
      <w:r w:rsidR="006C7193" w:rsidRPr="004F11D4">
        <w:rPr>
          <w:rFonts w:cs="Arial"/>
          <w:color w:val="000000" w:themeColor="text1"/>
          <w:sz w:val="23"/>
          <w:szCs w:val="23"/>
        </w:rPr>
        <w:t xml:space="preserve"> </w:t>
      </w:r>
      <w:r w:rsidR="001A6B85" w:rsidRPr="004F11D4">
        <w:rPr>
          <w:rFonts w:cs="Arial"/>
          <w:color w:val="000000" w:themeColor="text1"/>
          <w:sz w:val="23"/>
          <w:szCs w:val="23"/>
        </w:rPr>
        <w:t>list</w:t>
      </w:r>
      <w:r w:rsidRPr="004F11D4">
        <w:rPr>
          <w:rFonts w:cs="Arial"/>
          <w:color w:val="000000" w:themeColor="text1"/>
          <w:sz w:val="23"/>
          <w:szCs w:val="23"/>
        </w:rPr>
        <w:t>.</w:t>
      </w:r>
      <w:r w:rsidR="00C11AF5" w:rsidRPr="004F11D4">
        <w:rPr>
          <w:rFonts w:cs="Arial"/>
          <w:color w:val="000000" w:themeColor="text1"/>
          <w:sz w:val="23"/>
          <w:szCs w:val="23"/>
        </w:rPr>
        <w:t xml:space="preserve"> </w:t>
      </w:r>
    </w:p>
    <w:p w14:paraId="5D82E7C3" w14:textId="77777777" w:rsidR="00CD1C9D" w:rsidRDefault="00CD1C9D" w:rsidP="00CD1C9D">
      <w:pPr>
        <w:pStyle w:val="paragraph"/>
        <w:spacing w:before="0" w:beforeAutospacing="0" w:after="240" w:afterAutospacing="0"/>
        <w:textAlignment w:val="baseline"/>
        <w:rPr>
          <w:rStyle w:val="normaltextrun"/>
          <w:rFonts w:cs="Arial"/>
          <w:bCs/>
          <w:color w:val="23085A"/>
          <w:sz w:val="46"/>
          <w:szCs w:val="46"/>
        </w:rPr>
      </w:pPr>
      <w:r>
        <w:rPr>
          <w:rStyle w:val="normaltextrun"/>
          <w:rFonts w:cs="Arial"/>
          <w:bCs/>
          <w:color w:val="23085A"/>
          <w:sz w:val="46"/>
          <w:szCs w:val="46"/>
        </w:rPr>
        <w:t xml:space="preserve">Funding </w:t>
      </w:r>
    </w:p>
    <w:p w14:paraId="02020A7F" w14:textId="2343062F" w:rsidR="00CD1C9D" w:rsidRDefault="00CD1C9D" w:rsidP="00CD1C9D">
      <w:pPr>
        <w:spacing w:after="240"/>
        <w:rPr>
          <w:color w:val="FF0000"/>
          <w:sz w:val="23"/>
          <w:szCs w:val="23"/>
        </w:rPr>
      </w:pPr>
      <w:r>
        <w:rPr>
          <w:sz w:val="23"/>
          <w:szCs w:val="23"/>
        </w:rPr>
        <w:t xml:space="preserve">The </w:t>
      </w:r>
      <w:r w:rsidR="004F11D4">
        <w:rPr>
          <w:sz w:val="23"/>
          <w:szCs w:val="23"/>
        </w:rPr>
        <w:t>UK Saudi Challenge Fund</w:t>
      </w:r>
      <w:r>
        <w:rPr>
          <w:sz w:val="23"/>
          <w:szCs w:val="23"/>
        </w:rPr>
        <w:t xml:space="preserve"> expects to support </w:t>
      </w:r>
      <w:r w:rsidR="004F11D4">
        <w:rPr>
          <w:sz w:val="23"/>
          <w:szCs w:val="23"/>
        </w:rPr>
        <w:t>5-</w:t>
      </w:r>
      <w:r>
        <w:rPr>
          <w:sz w:val="23"/>
          <w:szCs w:val="23"/>
        </w:rPr>
        <w:t xml:space="preserve"> </w:t>
      </w:r>
      <w:r w:rsidR="004F11D4">
        <w:rPr>
          <w:sz w:val="23"/>
          <w:szCs w:val="23"/>
        </w:rPr>
        <w:t xml:space="preserve">10 </w:t>
      </w:r>
      <w:r>
        <w:rPr>
          <w:sz w:val="23"/>
          <w:szCs w:val="23"/>
        </w:rPr>
        <w:t xml:space="preserve">projects of between </w:t>
      </w:r>
      <w:r w:rsidRPr="004F11D4">
        <w:rPr>
          <w:sz w:val="23"/>
          <w:szCs w:val="23"/>
        </w:rPr>
        <w:t>£</w:t>
      </w:r>
      <w:r w:rsidR="004F11D4">
        <w:rPr>
          <w:sz w:val="23"/>
          <w:szCs w:val="23"/>
        </w:rPr>
        <w:t>20,000</w:t>
      </w:r>
      <w:r>
        <w:rPr>
          <w:sz w:val="23"/>
          <w:szCs w:val="23"/>
        </w:rPr>
        <w:t xml:space="preserve"> and </w:t>
      </w:r>
      <w:r w:rsidR="004F11D4" w:rsidRPr="004F11D4">
        <w:rPr>
          <w:sz w:val="23"/>
          <w:szCs w:val="23"/>
        </w:rPr>
        <w:t>£</w:t>
      </w:r>
      <w:r w:rsidR="004F11D4">
        <w:rPr>
          <w:sz w:val="23"/>
          <w:szCs w:val="23"/>
        </w:rPr>
        <w:t>40,000</w:t>
      </w:r>
      <w:r w:rsidR="00CD2B78">
        <w:rPr>
          <w:sz w:val="23"/>
          <w:szCs w:val="23"/>
        </w:rPr>
        <w:t xml:space="preserve"> </w:t>
      </w:r>
      <w:r>
        <w:rPr>
          <w:sz w:val="23"/>
          <w:szCs w:val="23"/>
        </w:rPr>
        <w:t xml:space="preserve">in value each, for a </w:t>
      </w:r>
      <w:r w:rsidRPr="004F11D4">
        <w:rPr>
          <w:sz w:val="23"/>
          <w:szCs w:val="23"/>
        </w:rPr>
        <w:t>12-month period,</w:t>
      </w:r>
      <w:r>
        <w:rPr>
          <w:sz w:val="23"/>
          <w:szCs w:val="23"/>
        </w:rPr>
        <w:t xml:space="preserve"> </w:t>
      </w:r>
      <w:r w:rsidRPr="004F11D4">
        <w:rPr>
          <w:sz w:val="23"/>
          <w:szCs w:val="23"/>
        </w:rPr>
        <w:t xml:space="preserve">starting from </w:t>
      </w:r>
      <w:r w:rsidR="004F11D4" w:rsidRPr="004F11D4">
        <w:rPr>
          <w:b/>
          <w:bCs/>
          <w:color w:val="FF0000"/>
          <w:sz w:val="23"/>
          <w:szCs w:val="23"/>
        </w:rPr>
        <w:t>April</w:t>
      </w:r>
      <w:r w:rsidRPr="004F11D4">
        <w:rPr>
          <w:b/>
          <w:bCs/>
          <w:color w:val="FF0000"/>
          <w:sz w:val="23"/>
          <w:szCs w:val="23"/>
        </w:rPr>
        <w:t xml:space="preserve"> 2024</w:t>
      </w:r>
      <w:r w:rsidRPr="004F11D4">
        <w:rPr>
          <w:color w:val="FF0000"/>
          <w:sz w:val="23"/>
          <w:szCs w:val="23"/>
        </w:rPr>
        <w:t>.</w:t>
      </w:r>
      <w:r>
        <w:rPr>
          <w:color w:val="FF0000"/>
          <w:sz w:val="23"/>
          <w:szCs w:val="23"/>
        </w:rPr>
        <w:t xml:space="preserve"> </w:t>
      </w:r>
    </w:p>
    <w:p w14:paraId="3588EBCC" w14:textId="7B842ABE" w:rsidR="00CD1C9D" w:rsidRDefault="00CD1C9D" w:rsidP="00CD1C9D">
      <w:pPr>
        <w:autoSpaceDE w:val="0"/>
        <w:autoSpaceDN w:val="0"/>
        <w:adjustRightInd w:val="0"/>
        <w:rPr>
          <w:rStyle w:val="eop"/>
          <w:rFonts w:cs="Calibri"/>
          <w:color w:val="000000"/>
          <w:sz w:val="22"/>
          <w:szCs w:val="22"/>
          <w:shd w:val="clear" w:color="auto" w:fill="FFFFFF"/>
        </w:rPr>
      </w:pPr>
      <w:r>
        <w:rPr>
          <w:rStyle w:val="normaltextrun"/>
          <w:rFonts w:cs="Arial"/>
          <w:color w:val="000000"/>
          <w:sz w:val="23"/>
          <w:szCs w:val="23"/>
          <w:shd w:val="clear" w:color="auto" w:fill="FFFFFF"/>
        </w:rPr>
        <w:t>Funds will be disbursed directly to the Lead Institution in the UK according to the approved final budget. Applicants may be asked to adjust their budget if their request does not fit within funding guidelines or if this is considered not appropriate by the application reviewers. </w:t>
      </w:r>
      <w:r>
        <w:rPr>
          <w:rStyle w:val="eop"/>
          <w:rFonts w:cs="Arial"/>
          <w:color w:val="000000"/>
          <w:sz w:val="23"/>
          <w:szCs w:val="23"/>
          <w:shd w:val="clear" w:color="auto" w:fill="FFFFFF"/>
        </w:rPr>
        <w:t> </w:t>
      </w:r>
    </w:p>
    <w:p w14:paraId="074467FC" w14:textId="77777777" w:rsidR="00650824" w:rsidRDefault="00650824" w:rsidP="00CD1C9D">
      <w:pPr>
        <w:autoSpaceDE w:val="0"/>
        <w:autoSpaceDN w:val="0"/>
        <w:adjustRightInd w:val="0"/>
        <w:rPr>
          <w:rFonts w:cs="Arial"/>
          <w:color w:val="000000" w:themeColor="text1"/>
          <w:sz w:val="23"/>
          <w:szCs w:val="23"/>
        </w:rPr>
      </w:pPr>
    </w:p>
    <w:p w14:paraId="2C251B97" w14:textId="77777777" w:rsidR="0042323B" w:rsidRDefault="00CD1C9D" w:rsidP="00CD1C9D">
      <w:pPr>
        <w:autoSpaceDE w:val="0"/>
        <w:autoSpaceDN w:val="0"/>
        <w:adjustRightInd w:val="0"/>
        <w:rPr>
          <w:rFonts w:cs="Arial"/>
          <w:color w:val="000000" w:themeColor="text1"/>
          <w:sz w:val="23"/>
          <w:szCs w:val="23"/>
        </w:rPr>
      </w:pPr>
      <w:r>
        <w:rPr>
          <w:rFonts w:cs="Arial"/>
          <w:color w:val="000000" w:themeColor="text1"/>
          <w:sz w:val="23"/>
          <w:szCs w:val="23"/>
        </w:rPr>
        <w:t xml:space="preserve">For an equitable partnership, the Lead Institution should be able to timely transfer funding to </w:t>
      </w:r>
      <w:r w:rsidR="00650824">
        <w:rPr>
          <w:rFonts w:cs="Arial"/>
          <w:color w:val="000000" w:themeColor="text1"/>
          <w:sz w:val="23"/>
          <w:szCs w:val="23"/>
        </w:rPr>
        <w:t xml:space="preserve">other </w:t>
      </w:r>
      <w:r>
        <w:rPr>
          <w:rFonts w:cs="Arial"/>
          <w:color w:val="000000" w:themeColor="text1"/>
          <w:sz w:val="23"/>
          <w:szCs w:val="23"/>
        </w:rPr>
        <w:t xml:space="preserve"> institution</w:t>
      </w:r>
      <w:r w:rsidR="00650824">
        <w:rPr>
          <w:rFonts w:cs="Arial"/>
          <w:color w:val="000000" w:themeColor="text1"/>
          <w:sz w:val="23"/>
          <w:szCs w:val="23"/>
        </w:rPr>
        <w:t>s</w:t>
      </w:r>
      <w:r>
        <w:rPr>
          <w:rFonts w:cs="Arial"/>
          <w:color w:val="000000" w:themeColor="text1"/>
          <w:sz w:val="23"/>
          <w:szCs w:val="23"/>
        </w:rPr>
        <w:t xml:space="preserve"> in </w:t>
      </w:r>
      <w:r w:rsidR="0042323B">
        <w:rPr>
          <w:rFonts w:cs="Arial"/>
          <w:color w:val="000000" w:themeColor="text1"/>
          <w:sz w:val="23"/>
          <w:szCs w:val="23"/>
        </w:rPr>
        <w:t xml:space="preserve">partnerships </w:t>
      </w:r>
      <w:r>
        <w:rPr>
          <w:rFonts w:cs="Arial"/>
          <w:color w:val="000000" w:themeColor="text1"/>
          <w:sz w:val="23"/>
          <w:szCs w:val="23"/>
        </w:rPr>
        <w:t xml:space="preserve">for activities which support the objectives of the collaboration and the overall </w:t>
      </w:r>
      <w:r w:rsidR="0042323B">
        <w:rPr>
          <w:rFonts w:cs="Arial"/>
          <w:color w:val="000000" w:themeColor="text1"/>
          <w:sz w:val="23"/>
          <w:szCs w:val="23"/>
        </w:rPr>
        <w:t>project,</w:t>
      </w:r>
      <w:r>
        <w:rPr>
          <w:rFonts w:cs="Arial"/>
          <w:color w:val="000000" w:themeColor="text1"/>
          <w:sz w:val="23"/>
          <w:szCs w:val="23"/>
        </w:rPr>
        <w:t xml:space="preserve"> allowing activities implementation to be implemented without delay. </w:t>
      </w:r>
    </w:p>
    <w:p w14:paraId="34BDE183" w14:textId="246BFDEB" w:rsidR="009A1546" w:rsidRPr="00E260C4" w:rsidRDefault="009A1546" w:rsidP="009A1546">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Ethics </w:t>
      </w:r>
    </w:p>
    <w:p w14:paraId="738126BE" w14:textId="4270690E" w:rsidR="009A1546" w:rsidRPr="00C21942" w:rsidRDefault="009A1546" w:rsidP="009A1546">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It is essential that all legal and professional codes of practice are followed in conducting work supported by this </w:t>
      </w:r>
      <w:r w:rsidR="003F243B">
        <w:rPr>
          <w:rFonts w:cs="Arial"/>
          <w:color w:val="000000"/>
          <w:sz w:val="23"/>
          <w:szCs w:val="23"/>
        </w:rPr>
        <w:t>call</w:t>
      </w:r>
      <w:r w:rsidRPr="00C21942">
        <w:rPr>
          <w:rFonts w:cs="Arial"/>
          <w:color w:val="000000"/>
          <w:sz w:val="23"/>
          <w:szCs w:val="23"/>
        </w:rPr>
        <w:t xml:space="preserve">. Applicants must ensure the proposed activity will be carried out to the highest standards of ethics and research integrity. </w:t>
      </w:r>
    </w:p>
    <w:p w14:paraId="3CB84427"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041B7333" w14:textId="77777777" w:rsidR="009A1546" w:rsidRPr="00C21942" w:rsidRDefault="009A1546" w:rsidP="009A1546">
      <w:pPr>
        <w:autoSpaceDE w:val="0"/>
        <w:autoSpaceDN w:val="0"/>
        <w:adjustRightInd w:val="0"/>
        <w:spacing w:after="0" w:line="240" w:lineRule="auto"/>
        <w:rPr>
          <w:rFonts w:cs="Arial"/>
          <w:color w:val="000000"/>
          <w:sz w:val="23"/>
          <w:szCs w:val="23"/>
        </w:rPr>
      </w:pPr>
      <w:r w:rsidRPr="00C21942">
        <w:rPr>
          <w:rFonts w:cs="Arial"/>
          <w:color w:val="000000"/>
          <w:sz w:val="23"/>
          <w:szCs w:val="23"/>
        </w:rPr>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2C1F15A3" w14:textId="77777777" w:rsidR="009A1546" w:rsidRPr="00C21942" w:rsidRDefault="009A1546" w:rsidP="009A1546">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 </w:t>
      </w:r>
    </w:p>
    <w:p w14:paraId="3F8DEB34" w14:textId="589D7BDF" w:rsidR="009A1546" w:rsidRPr="007D0AB2" w:rsidRDefault="009A1546" w:rsidP="009A1546">
      <w:pPr>
        <w:tabs>
          <w:tab w:val="left" w:pos="1193"/>
        </w:tabs>
        <w:rPr>
          <w:rFonts w:cs="Arial"/>
          <w:color w:val="000000"/>
          <w:sz w:val="23"/>
          <w:szCs w:val="23"/>
        </w:rPr>
      </w:pPr>
      <w:r w:rsidRPr="00366461">
        <w:rPr>
          <w:rFonts w:cs="Arial"/>
          <w:sz w:val="23"/>
          <w:szCs w:val="23"/>
        </w:rPr>
        <w:t xml:space="preserve">Please refer to the Research </w:t>
      </w:r>
      <w:r w:rsidRPr="00C21942">
        <w:rPr>
          <w:rFonts w:cs="Arial"/>
          <w:color w:val="000000"/>
          <w:sz w:val="23"/>
          <w:szCs w:val="23"/>
        </w:rPr>
        <w:t>Councils UK ‘Policy and Guidelines on Governance of Good Research’ (</w:t>
      </w:r>
      <w:hyperlink r:id="rId19" w:history="1">
        <w:r w:rsidRPr="003447FE">
          <w:rPr>
            <w:rStyle w:val="Hyperlink"/>
            <w:rFonts w:cs="Arial"/>
            <w:sz w:val="23"/>
            <w:szCs w:val="23"/>
          </w:rPr>
          <w:t>https://www.ukri.org/wp-content/uploads/2021/03/UKRI-050321-PolicyGuidelinesGovernanceOfGoodResearchConduct.pdf</w:t>
        </w:r>
      </w:hyperlink>
      <w:r w:rsidRPr="00C21942">
        <w:rPr>
          <w:rFonts w:cs="Arial"/>
          <w:color w:val="000000"/>
          <w:sz w:val="23"/>
          <w:szCs w:val="23"/>
        </w:rPr>
        <w:t>)</w:t>
      </w:r>
      <w:r>
        <w:rPr>
          <w:rFonts w:cs="Arial"/>
          <w:color w:val="000000"/>
          <w:sz w:val="23"/>
          <w:szCs w:val="23"/>
        </w:rPr>
        <w:t xml:space="preserve"> </w:t>
      </w:r>
      <w:r w:rsidRPr="00C21942">
        <w:rPr>
          <w:rFonts w:cs="Arial"/>
          <w:color w:val="000000"/>
          <w:sz w:val="23"/>
          <w:szCs w:val="23"/>
        </w:rPr>
        <w:t>, the Inter Academy Partnership report ‘Doing Global Science: A Guide to Responsible Conduct in the Global Research Enterprise’ (</w:t>
      </w:r>
      <w:r w:rsidRPr="00C21942">
        <w:rPr>
          <w:rFonts w:cs="Arial"/>
          <w:b/>
          <w:bCs/>
          <w:color w:val="000000"/>
          <w:sz w:val="23"/>
          <w:szCs w:val="23"/>
        </w:rPr>
        <w:t>http://www.interacademycouncil.net/24026/29429.aspx</w:t>
      </w:r>
      <w:r w:rsidRPr="00C21942">
        <w:rPr>
          <w:rFonts w:cs="Arial"/>
          <w:color w:val="000000"/>
          <w:sz w:val="23"/>
          <w:szCs w:val="23"/>
        </w:rPr>
        <w:t>) or contact us for further guidance.</w:t>
      </w:r>
    </w:p>
    <w:p w14:paraId="4284ED54" w14:textId="111AF009" w:rsidR="009A1546" w:rsidRPr="00E260C4" w:rsidRDefault="009A1546" w:rsidP="009A1546">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Safeguarding and protecting adults at risk </w:t>
      </w:r>
    </w:p>
    <w:p w14:paraId="00917547" w14:textId="77777777" w:rsidR="009A1546" w:rsidRPr="00C21942" w:rsidRDefault="009A1546" w:rsidP="009A1546">
      <w:pPr>
        <w:pStyle w:val="Default"/>
        <w:jc w:val="both"/>
        <w:rPr>
          <w:sz w:val="23"/>
          <w:szCs w:val="23"/>
        </w:rPr>
      </w:pPr>
      <w:r w:rsidRPr="00C21942">
        <w:rPr>
          <w:sz w:val="23"/>
          <w:szCs w:val="23"/>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674CDC63" w14:textId="77777777" w:rsidR="009A1546" w:rsidRPr="00C21942" w:rsidRDefault="009A1546" w:rsidP="009A1546">
      <w:pPr>
        <w:pStyle w:val="Default"/>
        <w:jc w:val="both"/>
        <w:rPr>
          <w:sz w:val="23"/>
          <w:szCs w:val="23"/>
        </w:rPr>
      </w:pPr>
    </w:p>
    <w:p w14:paraId="0AAFB9A1" w14:textId="77777777" w:rsidR="009A1546" w:rsidRPr="00C21942" w:rsidRDefault="009A1546" w:rsidP="009A1546">
      <w:pPr>
        <w:pStyle w:val="Default"/>
        <w:jc w:val="both"/>
        <w:rPr>
          <w:sz w:val="23"/>
          <w:szCs w:val="23"/>
        </w:rPr>
      </w:pPr>
      <w:r w:rsidRPr="00C21942">
        <w:rPr>
          <w:sz w:val="23"/>
          <w:szCs w:val="23"/>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2711781" w14:textId="77777777" w:rsidR="009A1546" w:rsidRPr="00C21942" w:rsidRDefault="009A1546" w:rsidP="009A1546">
      <w:pPr>
        <w:pStyle w:val="Default"/>
        <w:rPr>
          <w:sz w:val="23"/>
          <w:szCs w:val="23"/>
        </w:rPr>
      </w:pPr>
      <w:r w:rsidRPr="00C21942">
        <w:rPr>
          <w:sz w:val="23"/>
          <w:szCs w:val="23"/>
        </w:rPr>
        <w:lastRenderedPageBreak/>
        <w:t xml:space="preserve">For further information please see: </w:t>
      </w:r>
      <w:r w:rsidRPr="00C21942">
        <w:rPr>
          <w:sz w:val="23"/>
          <w:szCs w:val="23"/>
          <w:u w:val="single"/>
        </w:rPr>
        <w:t>https://www.britishcouncil.org/about-us/how-we-work/policies/safeguarding</w:t>
      </w:r>
    </w:p>
    <w:p w14:paraId="179F6451" w14:textId="2E27A037" w:rsidR="009A1546" w:rsidRPr="00E260C4" w:rsidRDefault="009A1546" w:rsidP="009A1546">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Equality, Diversity and Inclusion </w:t>
      </w:r>
    </w:p>
    <w:p w14:paraId="58D83098" w14:textId="77777777" w:rsidR="009A1546" w:rsidRPr="003C335E" w:rsidRDefault="009A1546" w:rsidP="009A1546">
      <w:pPr>
        <w:autoSpaceDE w:val="0"/>
        <w:autoSpaceDN w:val="0"/>
        <w:adjustRightInd w:val="0"/>
        <w:spacing w:after="0" w:line="240" w:lineRule="auto"/>
        <w:rPr>
          <w:rFonts w:cs="Arial"/>
          <w:color w:val="000000"/>
          <w:sz w:val="28"/>
          <w:szCs w:val="28"/>
        </w:rPr>
      </w:pPr>
    </w:p>
    <w:p w14:paraId="78CD27C2" w14:textId="77777777" w:rsidR="009A1546" w:rsidRPr="00C21942" w:rsidRDefault="009A1546" w:rsidP="009A1546">
      <w:pPr>
        <w:autoSpaceDE w:val="0"/>
        <w:autoSpaceDN w:val="0"/>
        <w:adjustRightInd w:val="0"/>
        <w:spacing w:after="0" w:line="240" w:lineRule="auto"/>
        <w:rPr>
          <w:rFonts w:cs="Arial"/>
          <w:color w:val="000000"/>
          <w:sz w:val="23"/>
          <w:szCs w:val="23"/>
        </w:rPr>
      </w:pPr>
      <w:r w:rsidRPr="00C21942">
        <w:rPr>
          <w:rFonts w:cs="Arial"/>
          <w:color w:val="000000"/>
          <w:sz w:val="23"/>
          <w:szCs w:val="23"/>
        </w:rPr>
        <w:t>Applicants are encouraged to ensure equal opportunities in the teams implementing their proposed activity. Applicants may apply for additional funding to cover any specific requirements necessary to ensure full participation.</w:t>
      </w:r>
    </w:p>
    <w:p w14:paraId="717B36EF"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1EF75999" w14:textId="77777777" w:rsidR="009A1546" w:rsidRPr="00C21942" w:rsidRDefault="009A1546" w:rsidP="009A1546">
      <w:pPr>
        <w:autoSpaceDE w:val="0"/>
        <w:autoSpaceDN w:val="0"/>
        <w:adjustRightInd w:val="0"/>
        <w:spacing w:after="0" w:line="240" w:lineRule="auto"/>
        <w:rPr>
          <w:rFonts w:cs="Arial"/>
          <w:color w:val="000000"/>
          <w:sz w:val="23"/>
          <w:szCs w:val="23"/>
        </w:rPr>
      </w:pPr>
      <w:r w:rsidRPr="0A4AFAFD">
        <w:rPr>
          <w:rFonts w:cs="Arial"/>
          <w:color w:val="000000" w:themeColor="text1"/>
          <w:sz w:val="23"/>
          <w:szCs w:val="23"/>
        </w:rPr>
        <w:t>Please make additional costs in the ‘human resources’ section of the budget request within your application. These will be considered on a case-by-case basis.</w:t>
      </w:r>
    </w:p>
    <w:p w14:paraId="12351648"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5589AEA3" w14:textId="65BE9EB8" w:rsidR="009A1546" w:rsidRPr="003C335E" w:rsidRDefault="009A1546" w:rsidP="00E260C4">
      <w:pPr>
        <w:autoSpaceDE w:val="0"/>
        <w:autoSpaceDN w:val="0"/>
        <w:adjustRightInd w:val="0"/>
        <w:spacing w:after="0" w:line="240" w:lineRule="auto"/>
        <w:rPr>
          <w:rFonts w:cs="Arial"/>
          <w:color w:val="000000"/>
          <w:sz w:val="23"/>
          <w:szCs w:val="23"/>
        </w:rPr>
      </w:pPr>
      <w:r w:rsidRPr="0A4AFAFD">
        <w:rPr>
          <w:rFonts w:cs="Arial"/>
          <w:color w:val="000000" w:themeColor="text1"/>
          <w:sz w:val="23"/>
          <w:szCs w:val="23"/>
        </w:rPr>
        <w:t xml:space="preserve">Please contact us for further information on the British Council’s approach. See our Equality Policy here: </w:t>
      </w:r>
      <w:hyperlink r:id="rId20">
        <w:r w:rsidRPr="0A4AFAFD">
          <w:rPr>
            <w:rStyle w:val="Hyperlink"/>
            <w:rFonts w:cs="Arial"/>
            <w:sz w:val="23"/>
            <w:szCs w:val="23"/>
          </w:rPr>
          <w:t>https://www.britishcouncil.org/about-us/our-values/equality-diversity-inclusion</w:t>
        </w:r>
      </w:hyperlink>
    </w:p>
    <w:p w14:paraId="1DFD7916" w14:textId="649331D7" w:rsidR="009A1546" w:rsidRPr="00EE4EB1" w:rsidRDefault="009A1546" w:rsidP="009A1546">
      <w:pPr>
        <w:pStyle w:val="HeadingC"/>
        <w:rPr>
          <w:b w:val="0"/>
          <w:bCs/>
          <w:sz w:val="24"/>
        </w:rPr>
      </w:pPr>
      <w:r w:rsidRPr="00576F29">
        <w:rPr>
          <w:sz w:val="36"/>
          <w:szCs w:val="36"/>
        </w:rPr>
        <w:t xml:space="preserve">Gender Equality </w:t>
      </w:r>
    </w:p>
    <w:p w14:paraId="201AFA9D" w14:textId="77777777" w:rsidR="009A1546" w:rsidRPr="00C21942" w:rsidRDefault="009A1546" w:rsidP="009A1546">
      <w:pPr>
        <w:tabs>
          <w:tab w:val="left" w:pos="1193"/>
        </w:tabs>
        <w:rPr>
          <w:sz w:val="23"/>
          <w:szCs w:val="23"/>
        </w:rPr>
      </w:pPr>
      <w:r w:rsidRPr="00C21942">
        <w:rPr>
          <w:sz w:val="23"/>
          <w:szCs w:val="23"/>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w:t>
      </w:r>
    </w:p>
    <w:p w14:paraId="460D26A9" w14:textId="77777777" w:rsidR="009A1546" w:rsidRPr="00C21942" w:rsidRDefault="009A1546" w:rsidP="009A1546">
      <w:pPr>
        <w:tabs>
          <w:tab w:val="left" w:pos="1193"/>
        </w:tabs>
        <w:rPr>
          <w:sz w:val="23"/>
          <w:szCs w:val="23"/>
        </w:rPr>
      </w:pPr>
    </w:p>
    <w:p w14:paraId="01910222" w14:textId="77777777" w:rsidR="009A1546" w:rsidRPr="00C21942" w:rsidRDefault="009A1546" w:rsidP="009A1546">
      <w:pPr>
        <w:tabs>
          <w:tab w:val="left" w:pos="1193"/>
        </w:tabs>
        <w:rPr>
          <w:b/>
          <w:bCs/>
          <w:sz w:val="23"/>
          <w:szCs w:val="23"/>
        </w:rPr>
      </w:pPr>
      <w:r w:rsidRPr="00C21942">
        <w:rPr>
          <w:b/>
          <w:bCs/>
          <w:sz w:val="23"/>
          <w:szCs w:val="23"/>
        </w:rPr>
        <w:t>Gender Equality Statement</w:t>
      </w:r>
    </w:p>
    <w:p w14:paraId="26C3E7F0" w14:textId="77777777" w:rsidR="00353F67" w:rsidRPr="00251380" w:rsidRDefault="00897027" w:rsidP="00353F67">
      <w:pPr>
        <w:tabs>
          <w:tab w:val="left" w:pos="1193"/>
        </w:tabs>
        <w:rPr>
          <w:sz w:val="23"/>
          <w:szCs w:val="23"/>
        </w:rPr>
      </w:pPr>
      <w:r w:rsidRPr="00251380">
        <w:rPr>
          <w:sz w:val="23"/>
          <w:szCs w:val="23"/>
        </w:rPr>
        <w:t xml:space="preserve">Applicants are required to consider the impact their project will have on gender and provide a gender statement. </w:t>
      </w:r>
      <w:r w:rsidR="00353F67" w:rsidRPr="00251380">
        <w:rPr>
          <w:sz w:val="23"/>
          <w:szCs w:val="23"/>
        </w:rPr>
        <w:t>It should not be a re-statement of your Institution’s policy; you may refer to the policy but should show how the policy will be implemented in terms of the project.</w:t>
      </w:r>
    </w:p>
    <w:p w14:paraId="4309234D" w14:textId="44A5BB47" w:rsidR="00286E51" w:rsidRPr="00251380" w:rsidRDefault="00897027" w:rsidP="009A1546">
      <w:pPr>
        <w:tabs>
          <w:tab w:val="left" w:pos="1193"/>
        </w:tabs>
        <w:rPr>
          <w:sz w:val="23"/>
          <w:szCs w:val="23"/>
        </w:rPr>
      </w:pPr>
      <w:r w:rsidRPr="00251380">
        <w:rPr>
          <w:sz w:val="23"/>
          <w:szCs w:val="23"/>
        </w:rPr>
        <w:t>Below are the project aspects that can be taken into consideration for the gender statement but not limited to.</w:t>
      </w:r>
    </w:p>
    <w:p w14:paraId="32E5CBEA" w14:textId="77777777" w:rsidR="00090155" w:rsidRDefault="00897027" w:rsidP="008D4CAD">
      <w:pPr>
        <w:pStyle w:val="ListParagraph"/>
        <w:numPr>
          <w:ilvl w:val="0"/>
          <w:numId w:val="5"/>
        </w:numPr>
        <w:tabs>
          <w:tab w:val="left" w:pos="1193"/>
        </w:tabs>
        <w:rPr>
          <w:sz w:val="23"/>
          <w:szCs w:val="23"/>
        </w:rPr>
      </w:pPr>
      <w:r w:rsidRPr="00090155">
        <w:rPr>
          <w:sz w:val="23"/>
          <w:szCs w:val="23"/>
        </w:rPr>
        <w:t xml:space="preserve">Outputs </w:t>
      </w:r>
    </w:p>
    <w:p w14:paraId="1334E035" w14:textId="77777777" w:rsidR="00090155" w:rsidRDefault="00090155" w:rsidP="008D4CAD">
      <w:pPr>
        <w:pStyle w:val="ListParagraph"/>
        <w:numPr>
          <w:ilvl w:val="0"/>
          <w:numId w:val="5"/>
        </w:numPr>
        <w:tabs>
          <w:tab w:val="left" w:pos="1193"/>
        </w:tabs>
        <w:rPr>
          <w:sz w:val="23"/>
          <w:szCs w:val="23"/>
        </w:rPr>
      </w:pPr>
      <w:r>
        <w:rPr>
          <w:sz w:val="23"/>
          <w:szCs w:val="23"/>
        </w:rPr>
        <w:t>O</w:t>
      </w:r>
      <w:r w:rsidR="00897027" w:rsidRPr="00090155">
        <w:rPr>
          <w:sz w:val="23"/>
          <w:szCs w:val="23"/>
        </w:rPr>
        <w:t xml:space="preserve">utcomes </w:t>
      </w:r>
    </w:p>
    <w:p w14:paraId="49DADF1A" w14:textId="77777777" w:rsidR="00090155" w:rsidRDefault="00897027" w:rsidP="008D4CAD">
      <w:pPr>
        <w:pStyle w:val="ListParagraph"/>
        <w:numPr>
          <w:ilvl w:val="0"/>
          <w:numId w:val="5"/>
        </w:numPr>
        <w:tabs>
          <w:tab w:val="left" w:pos="1193"/>
        </w:tabs>
        <w:rPr>
          <w:sz w:val="23"/>
          <w:szCs w:val="23"/>
        </w:rPr>
      </w:pPr>
      <w:r w:rsidRPr="00090155">
        <w:rPr>
          <w:sz w:val="23"/>
          <w:szCs w:val="23"/>
        </w:rPr>
        <w:t>Make-up of the project team; participants, stakeholders and beneficiaries of the project</w:t>
      </w:r>
    </w:p>
    <w:p w14:paraId="05C55E11" w14:textId="6D7B12AD" w:rsidR="00C07525" w:rsidRPr="00090155" w:rsidRDefault="00897027" w:rsidP="008D4CAD">
      <w:pPr>
        <w:pStyle w:val="ListParagraph"/>
        <w:numPr>
          <w:ilvl w:val="0"/>
          <w:numId w:val="5"/>
        </w:numPr>
        <w:tabs>
          <w:tab w:val="left" w:pos="1193"/>
        </w:tabs>
        <w:rPr>
          <w:sz w:val="23"/>
          <w:szCs w:val="23"/>
        </w:rPr>
      </w:pPr>
      <w:r w:rsidRPr="00090155">
        <w:rPr>
          <w:sz w:val="23"/>
          <w:szCs w:val="23"/>
        </w:rPr>
        <w:t xml:space="preserve">Processes followed throughout the </w:t>
      </w:r>
      <w:r w:rsidR="003F243B">
        <w:rPr>
          <w:sz w:val="23"/>
          <w:szCs w:val="23"/>
        </w:rPr>
        <w:t>project</w:t>
      </w:r>
      <w:r w:rsidRPr="00090155">
        <w:rPr>
          <w:sz w:val="23"/>
          <w:szCs w:val="23"/>
        </w:rPr>
        <w:t xml:space="preserve">. </w:t>
      </w:r>
    </w:p>
    <w:p w14:paraId="13AE661C" w14:textId="77777777" w:rsidR="00C07525" w:rsidRPr="00251380" w:rsidRDefault="00897027" w:rsidP="009A1546">
      <w:pPr>
        <w:tabs>
          <w:tab w:val="left" w:pos="1193"/>
        </w:tabs>
        <w:rPr>
          <w:sz w:val="23"/>
          <w:szCs w:val="23"/>
        </w:rPr>
      </w:pPr>
      <w:r w:rsidRPr="00251380">
        <w:rPr>
          <w:sz w:val="23"/>
          <w:szCs w:val="23"/>
        </w:rPr>
        <w:t xml:space="preserve">The statement is part of the equality, diversity and inclusion (EDI) assessment criterion in this call. The following questions should be answered when writing the statement. </w:t>
      </w:r>
    </w:p>
    <w:p w14:paraId="434364CD" w14:textId="326E5573" w:rsidR="00C07525" w:rsidRPr="00090155" w:rsidRDefault="00897027" w:rsidP="008D4CAD">
      <w:pPr>
        <w:pStyle w:val="ListParagraph"/>
        <w:numPr>
          <w:ilvl w:val="0"/>
          <w:numId w:val="6"/>
        </w:numPr>
        <w:tabs>
          <w:tab w:val="left" w:pos="1193"/>
        </w:tabs>
        <w:rPr>
          <w:sz w:val="23"/>
          <w:szCs w:val="23"/>
        </w:rPr>
      </w:pPr>
      <w:r w:rsidRPr="00090155">
        <w:rPr>
          <w:sz w:val="23"/>
          <w:szCs w:val="23"/>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w:t>
      </w:r>
    </w:p>
    <w:p w14:paraId="301B7D59" w14:textId="77777777" w:rsidR="00090155" w:rsidRDefault="00897027" w:rsidP="008D4CAD">
      <w:pPr>
        <w:pStyle w:val="ListParagraph"/>
        <w:numPr>
          <w:ilvl w:val="0"/>
          <w:numId w:val="6"/>
        </w:numPr>
        <w:tabs>
          <w:tab w:val="left" w:pos="1193"/>
        </w:tabs>
        <w:rPr>
          <w:sz w:val="23"/>
          <w:szCs w:val="23"/>
        </w:rPr>
      </w:pPr>
      <w:r w:rsidRPr="00090155">
        <w:rPr>
          <w:sz w:val="23"/>
          <w:szCs w:val="23"/>
        </w:rPr>
        <w:t>The expected impact of the project (benefits and losses) on people of different genders, both throughout the project and beyond.</w:t>
      </w:r>
    </w:p>
    <w:p w14:paraId="70AAB67C" w14:textId="77777777" w:rsidR="00090155" w:rsidRDefault="00897027" w:rsidP="008D4CAD">
      <w:pPr>
        <w:pStyle w:val="ListParagraph"/>
        <w:numPr>
          <w:ilvl w:val="0"/>
          <w:numId w:val="6"/>
        </w:numPr>
        <w:tabs>
          <w:tab w:val="left" w:pos="1193"/>
        </w:tabs>
        <w:rPr>
          <w:sz w:val="23"/>
          <w:szCs w:val="23"/>
        </w:rPr>
      </w:pPr>
      <w:r w:rsidRPr="00090155">
        <w:rPr>
          <w:sz w:val="23"/>
          <w:szCs w:val="23"/>
        </w:rPr>
        <w:t>The impact on the relations between people of different genders and people of the same gender. For example, changing roles and responsibilities in households, society, economy, politics, power, etc.</w:t>
      </w:r>
    </w:p>
    <w:p w14:paraId="622A6C7B" w14:textId="77777777" w:rsidR="00090155" w:rsidRDefault="00897027" w:rsidP="008D4CAD">
      <w:pPr>
        <w:pStyle w:val="ListParagraph"/>
        <w:numPr>
          <w:ilvl w:val="0"/>
          <w:numId w:val="6"/>
        </w:numPr>
        <w:tabs>
          <w:tab w:val="left" w:pos="1193"/>
        </w:tabs>
        <w:rPr>
          <w:sz w:val="23"/>
          <w:szCs w:val="23"/>
        </w:rPr>
      </w:pPr>
      <w:r w:rsidRPr="00090155">
        <w:rPr>
          <w:sz w:val="23"/>
          <w:szCs w:val="23"/>
        </w:rPr>
        <w:t>How will any risks and unintended negative consequences on gender equality be avoided or mitigated against, and monitored?</w:t>
      </w:r>
    </w:p>
    <w:p w14:paraId="05A576F9" w14:textId="1B172671" w:rsidR="00C07525" w:rsidRPr="00090155" w:rsidRDefault="00897027" w:rsidP="008D4CAD">
      <w:pPr>
        <w:pStyle w:val="ListParagraph"/>
        <w:numPr>
          <w:ilvl w:val="0"/>
          <w:numId w:val="6"/>
        </w:numPr>
        <w:tabs>
          <w:tab w:val="left" w:pos="1193"/>
        </w:tabs>
        <w:rPr>
          <w:sz w:val="23"/>
          <w:szCs w:val="23"/>
        </w:rPr>
      </w:pPr>
      <w:r w:rsidRPr="00090155">
        <w:rPr>
          <w:sz w:val="23"/>
          <w:szCs w:val="23"/>
        </w:rPr>
        <w:lastRenderedPageBreak/>
        <w:t xml:space="preserve">Are there any relevant outcomes and outputs being measured, with data disaggregated by age and gender (where disclosed)? </w:t>
      </w:r>
    </w:p>
    <w:p w14:paraId="0ADAF3BB" w14:textId="77777777" w:rsidR="00C07525" w:rsidRPr="00251380" w:rsidRDefault="00C07525" w:rsidP="009A1546">
      <w:pPr>
        <w:tabs>
          <w:tab w:val="left" w:pos="1193"/>
        </w:tabs>
        <w:rPr>
          <w:sz w:val="23"/>
          <w:szCs w:val="23"/>
        </w:rPr>
      </w:pPr>
    </w:p>
    <w:p w14:paraId="42439223" w14:textId="77777777" w:rsidR="008C4BA8" w:rsidRDefault="00897027" w:rsidP="008C4BA8">
      <w:pPr>
        <w:tabs>
          <w:tab w:val="left" w:pos="1193"/>
        </w:tabs>
        <w:rPr>
          <w:sz w:val="23"/>
          <w:szCs w:val="23"/>
        </w:rPr>
      </w:pPr>
      <w:r w:rsidRPr="00251380">
        <w:rPr>
          <w:sz w:val="23"/>
          <w:szCs w:val="23"/>
        </w:rPr>
        <w:t xml:space="preserve">Not all questions will be applicable. If a question is not applicable, you will need to articulate the reasons why. </w:t>
      </w:r>
    </w:p>
    <w:p w14:paraId="1BC79785" w14:textId="72E7D0D6" w:rsidR="008C4BA8" w:rsidRPr="00C21942" w:rsidRDefault="008C4BA8" w:rsidP="008C4BA8">
      <w:pPr>
        <w:tabs>
          <w:tab w:val="left" w:pos="1193"/>
        </w:tabs>
        <w:rPr>
          <w:sz w:val="23"/>
          <w:szCs w:val="23"/>
        </w:rPr>
      </w:pPr>
      <w:r w:rsidRPr="00C21942">
        <w:rPr>
          <w:sz w:val="23"/>
          <w:szCs w:val="23"/>
        </w:rPr>
        <w:t>British Council reserve the right to reject the application if no consideration has been given to gender equality or if the proposal is assessed to result in a negative impact for gender equality.</w:t>
      </w:r>
    </w:p>
    <w:p w14:paraId="276432F8" w14:textId="1B80FEDF" w:rsidR="009A1546" w:rsidRPr="00E260C4" w:rsidRDefault="009A1546" w:rsidP="009A1546">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Impact on the Environment   </w:t>
      </w:r>
    </w:p>
    <w:p w14:paraId="4A0416A2" w14:textId="67A91CE5" w:rsidR="009A1546" w:rsidRPr="009D35A9" w:rsidRDefault="009A1546" w:rsidP="009A1546">
      <w:pPr>
        <w:tabs>
          <w:tab w:val="left" w:pos="1193"/>
        </w:tabs>
        <w:rPr>
          <w:sz w:val="23"/>
          <w:szCs w:val="23"/>
        </w:rPr>
      </w:pPr>
      <w:r w:rsidRPr="009D35A9">
        <w:rPr>
          <w:sz w:val="23"/>
          <w:szCs w:val="23"/>
        </w:rPr>
        <w:t xml:space="preserve">The British Council is committed to minimising its environmental impact. For this call, we have </w:t>
      </w:r>
      <w:r w:rsidRPr="00741ED3">
        <w:rPr>
          <w:sz w:val="23"/>
          <w:szCs w:val="23"/>
        </w:rPr>
        <w:t xml:space="preserve">developed </w:t>
      </w:r>
      <w:r w:rsidRPr="00741ED3">
        <w:rPr>
          <w:color w:val="FF0000"/>
          <w:sz w:val="23"/>
          <w:szCs w:val="23"/>
        </w:rPr>
        <w:t xml:space="preserve">a set of questions </w:t>
      </w:r>
      <w:r w:rsidR="00C66F8B" w:rsidRPr="00741ED3">
        <w:rPr>
          <w:color w:val="FF0000"/>
          <w:sz w:val="23"/>
          <w:szCs w:val="23"/>
        </w:rPr>
        <w:t>[</w:t>
      </w:r>
      <w:r w:rsidR="00D91A49" w:rsidRPr="00741ED3">
        <w:rPr>
          <w:color w:val="FF0000"/>
          <w:sz w:val="23"/>
          <w:szCs w:val="23"/>
        </w:rPr>
        <w:t xml:space="preserve"> </w:t>
      </w:r>
      <w:r w:rsidR="002B3DDA" w:rsidRPr="00741ED3">
        <w:rPr>
          <w:color w:val="FF0000"/>
          <w:sz w:val="23"/>
          <w:szCs w:val="23"/>
        </w:rPr>
        <w:t>as seen</w:t>
      </w:r>
      <w:r w:rsidR="002B3DDA">
        <w:rPr>
          <w:color w:val="FF0000"/>
          <w:sz w:val="23"/>
          <w:szCs w:val="23"/>
        </w:rPr>
        <w:t xml:space="preserve"> on t</w:t>
      </w:r>
      <w:r w:rsidR="00D91A49">
        <w:rPr>
          <w:color w:val="FF0000"/>
          <w:sz w:val="23"/>
          <w:szCs w:val="23"/>
        </w:rPr>
        <w:t xml:space="preserve">he </w:t>
      </w:r>
      <w:r w:rsidR="002B3DDA">
        <w:rPr>
          <w:b/>
          <w:bCs/>
          <w:color w:val="FF0000"/>
          <w:sz w:val="23"/>
          <w:szCs w:val="23"/>
        </w:rPr>
        <w:t xml:space="preserve">Environmental Impact </w:t>
      </w:r>
      <w:r w:rsidR="002B3DDA" w:rsidRPr="00741ED3">
        <w:rPr>
          <w:color w:val="FF0000"/>
          <w:sz w:val="23"/>
          <w:szCs w:val="23"/>
        </w:rPr>
        <w:t>Section</w:t>
      </w:r>
      <w:r w:rsidR="002B3DDA">
        <w:rPr>
          <w:b/>
          <w:bCs/>
          <w:color w:val="FF0000"/>
          <w:sz w:val="23"/>
          <w:szCs w:val="23"/>
        </w:rPr>
        <w:t xml:space="preserve"> </w:t>
      </w:r>
      <w:r w:rsidR="002B3DDA">
        <w:rPr>
          <w:color w:val="FF0000"/>
          <w:sz w:val="23"/>
          <w:szCs w:val="23"/>
        </w:rPr>
        <w:t>of the Grant Application form</w:t>
      </w:r>
      <w:r w:rsidR="00C66F8B">
        <w:rPr>
          <w:color w:val="FF0000"/>
          <w:sz w:val="23"/>
          <w:szCs w:val="23"/>
        </w:rPr>
        <w:t xml:space="preserve"> </w:t>
      </w:r>
      <w:r w:rsidRPr="009D35A9">
        <w:rPr>
          <w:sz w:val="23"/>
          <w:szCs w:val="23"/>
        </w:rPr>
        <w:t>which will enable us to understand the expected impact of a proposed project on the climate (and environment more broadly). We welcome information from Applicants regarding environmental considerations such as reducing carbon emissions for their projects (for example, alternatives to national or international travel such as virtual delivery), minimising waste or promoting resource efficiency.</w:t>
      </w:r>
    </w:p>
    <w:p w14:paraId="19E50F38" w14:textId="0F24E783" w:rsidR="009A1546" w:rsidRPr="009D35A9" w:rsidRDefault="009A1546" w:rsidP="009A1546">
      <w:pPr>
        <w:tabs>
          <w:tab w:val="left" w:pos="1193"/>
        </w:tabs>
        <w:rPr>
          <w:sz w:val="23"/>
          <w:szCs w:val="23"/>
        </w:rPr>
      </w:pPr>
      <w:r w:rsidRPr="009D35A9">
        <w:rPr>
          <w:sz w:val="23"/>
          <w:szCs w:val="23"/>
        </w:rPr>
        <w:t>Please note</w:t>
      </w:r>
      <w:r w:rsidRPr="004F11D4">
        <w:rPr>
          <w:sz w:val="23"/>
          <w:szCs w:val="23"/>
        </w:rPr>
        <w:t xml:space="preserve">, responses to </w:t>
      </w:r>
      <w:r w:rsidRPr="004F11D4">
        <w:rPr>
          <w:color w:val="C00000"/>
          <w:sz w:val="23"/>
          <w:szCs w:val="23"/>
        </w:rPr>
        <w:t>these questions</w:t>
      </w:r>
      <w:r w:rsidR="002B3DDA">
        <w:rPr>
          <w:color w:val="C00000"/>
          <w:sz w:val="23"/>
          <w:szCs w:val="23"/>
        </w:rPr>
        <w:t xml:space="preserve"> on </w:t>
      </w:r>
      <w:r w:rsidR="002B3DDA">
        <w:rPr>
          <w:b/>
          <w:bCs/>
          <w:color w:val="C00000"/>
          <w:sz w:val="23"/>
          <w:szCs w:val="23"/>
        </w:rPr>
        <w:t xml:space="preserve">Environmental Impact </w:t>
      </w:r>
      <w:r w:rsidR="002B3DDA">
        <w:rPr>
          <w:color w:val="C00000"/>
          <w:sz w:val="23"/>
          <w:szCs w:val="23"/>
        </w:rPr>
        <w:t>section seen on page 4 of the grant application form</w:t>
      </w:r>
      <w:r w:rsidRPr="004F11D4">
        <w:rPr>
          <w:color w:val="C00000"/>
          <w:sz w:val="23"/>
          <w:szCs w:val="23"/>
        </w:rPr>
        <w:t xml:space="preserve"> </w:t>
      </w:r>
      <w:r w:rsidRPr="004F11D4">
        <w:rPr>
          <w:sz w:val="23"/>
          <w:szCs w:val="23"/>
        </w:rPr>
        <w:t>will not form part of the grant assessment criteria and will not be subject to peer review. The</w:t>
      </w:r>
      <w:r w:rsidRPr="009D35A9">
        <w:rPr>
          <w:sz w:val="23"/>
          <w:szCs w:val="23"/>
        </w:rPr>
        <w:t xml:space="preserve"> British Council collects this information for internal purposes only. Please contact us via email </w:t>
      </w:r>
      <w:bookmarkStart w:id="0" w:name="_Hlk153813693"/>
      <w:r w:rsidR="004F11D4">
        <w:rPr>
          <w:sz w:val="23"/>
          <w:szCs w:val="23"/>
        </w:rPr>
        <w:fldChar w:fldCharType="begin"/>
      </w:r>
      <w:r w:rsidR="004F11D4">
        <w:rPr>
          <w:sz w:val="23"/>
          <w:szCs w:val="23"/>
        </w:rPr>
        <w:instrText xml:space="preserve"> HYPERLINK "mailto:suzan.mozher1@britishcouncil.org" </w:instrText>
      </w:r>
      <w:r w:rsidR="004F11D4">
        <w:rPr>
          <w:sz w:val="23"/>
          <w:szCs w:val="23"/>
        </w:rPr>
      </w:r>
      <w:r w:rsidR="004F11D4">
        <w:rPr>
          <w:sz w:val="23"/>
          <w:szCs w:val="23"/>
        </w:rPr>
        <w:fldChar w:fldCharType="separate"/>
      </w:r>
      <w:r w:rsidR="004F11D4" w:rsidRPr="0063780B">
        <w:rPr>
          <w:rStyle w:val="Hyperlink"/>
          <w:sz w:val="23"/>
          <w:szCs w:val="23"/>
        </w:rPr>
        <w:t>suzan.mozher1@britishcouncil.org</w:t>
      </w:r>
      <w:r w:rsidR="004F11D4">
        <w:rPr>
          <w:sz w:val="23"/>
          <w:szCs w:val="23"/>
        </w:rPr>
        <w:fldChar w:fldCharType="end"/>
      </w:r>
      <w:bookmarkEnd w:id="0"/>
      <w:r w:rsidR="004F11D4">
        <w:rPr>
          <w:sz w:val="23"/>
          <w:szCs w:val="23"/>
        </w:rPr>
        <w:t xml:space="preserve"> </w:t>
      </w:r>
      <w:r w:rsidRPr="009D35A9">
        <w:rPr>
          <w:sz w:val="23"/>
          <w:szCs w:val="23"/>
        </w:rPr>
        <w:t>, if you have any queries about the environmental impact section.</w:t>
      </w:r>
    </w:p>
    <w:p w14:paraId="67BC5A1B" w14:textId="351005DF" w:rsidR="005F4B04" w:rsidRPr="00E260C4" w:rsidRDefault="005F4B04" w:rsidP="005F4B04">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Applicant screening     </w:t>
      </w:r>
    </w:p>
    <w:p w14:paraId="3FD9AEE0" w14:textId="77777777" w:rsidR="005F4B04" w:rsidRPr="009D35A9" w:rsidRDefault="005F4B04" w:rsidP="005F4B04">
      <w:pPr>
        <w:pStyle w:val="BodyText"/>
        <w:spacing w:line="276" w:lineRule="auto"/>
        <w:ind w:right="245"/>
        <w:jc w:val="both"/>
        <w:rPr>
          <w:sz w:val="23"/>
          <w:szCs w:val="23"/>
        </w:rPr>
      </w:pPr>
      <w:r w:rsidRPr="009D35A9">
        <w:rPr>
          <w:spacing w:val="-1"/>
          <w:sz w:val="23"/>
          <w:szCs w:val="23"/>
        </w:rPr>
        <w:t>In</w:t>
      </w:r>
      <w:r w:rsidRPr="009D35A9">
        <w:rPr>
          <w:spacing w:val="-13"/>
          <w:sz w:val="23"/>
          <w:szCs w:val="23"/>
        </w:rPr>
        <w:t xml:space="preserve"> </w:t>
      </w:r>
      <w:r w:rsidRPr="009D35A9">
        <w:rPr>
          <w:spacing w:val="-1"/>
          <w:sz w:val="23"/>
          <w:szCs w:val="23"/>
        </w:rPr>
        <w:t>order</w:t>
      </w:r>
      <w:r w:rsidRPr="009D35A9">
        <w:rPr>
          <w:spacing w:val="-15"/>
          <w:sz w:val="23"/>
          <w:szCs w:val="23"/>
        </w:rPr>
        <w:t xml:space="preserve"> </w:t>
      </w:r>
      <w:r w:rsidRPr="009D35A9">
        <w:rPr>
          <w:spacing w:val="-1"/>
          <w:sz w:val="23"/>
          <w:szCs w:val="23"/>
        </w:rPr>
        <w:t>to</w:t>
      </w:r>
      <w:r w:rsidRPr="009D35A9">
        <w:rPr>
          <w:spacing w:val="-10"/>
          <w:sz w:val="23"/>
          <w:szCs w:val="23"/>
        </w:rPr>
        <w:t xml:space="preserve"> </w:t>
      </w:r>
      <w:r w:rsidRPr="009D35A9">
        <w:rPr>
          <w:spacing w:val="-1"/>
          <w:sz w:val="23"/>
          <w:szCs w:val="23"/>
        </w:rPr>
        <w:t>comply</w:t>
      </w:r>
      <w:r w:rsidRPr="009D35A9">
        <w:rPr>
          <w:spacing w:val="-12"/>
          <w:sz w:val="23"/>
          <w:szCs w:val="23"/>
        </w:rPr>
        <w:t xml:space="preserve"> </w:t>
      </w:r>
      <w:r w:rsidRPr="009D35A9">
        <w:rPr>
          <w:spacing w:val="-1"/>
          <w:sz w:val="23"/>
          <w:szCs w:val="23"/>
        </w:rPr>
        <w:t>with</w:t>
      </w:r>
      <w:r w:rsidRPr="009D35A9">
        <w:rPr>
          <w:spacing w:val="-15"/>
          <w:sz w:val="23"/>
          <w:szCs w:val="23"/>
        </w:rPr>
        <w:t xml:space="preserve"> </w:t>
      </w:r>
      <w:r w:rsidRPr="009D35A9">
        <w:rPr>
          <w:spacing w:val="-1"/>
          <w:sz w:val="23"/>
          <w:szCs w:val="23"/>
        </w:rPr>
        <w:t>UK</w:t>
      </w:r>
      <w:r w:rsidRPr="009D35A9">
        <w:rPr>
          <w:spacing w:val="-11"/>
          <w:sz w:val="23"/>
          <w:szCs w:val="23"/>
        </w:rPr>
        <w:t xml:space="preserve"> </w:t>
      </w:r>
      <w:r w:rsidRPr="009D35A9">
        <w:rPr>
          <w:spacing w:val="-1"/>
          <w:sz w:val="23"/>
          <w:szCs w:val="23"/>
        </w:rPr>
        <w:t>government</w:t>
      </w:r>
      <w:r w:rsidRPr="009D35A9">
        <w:rPr>
          <w:spacing w:val="-13"/>
          <w:sz w:val="23"/>
          <w:szCs w:val="23"/>
        </w:rPr>
        <w:t xml:space="preserve"> </w:t>
      </w:r>
      <w:r w:rsidRPr="009D35A9">
        <w:rPr>
          <w:spacing w:val="-1"/>
          <w:sz w:val="23"/>
          <w:szCs w:val="23"/>
        </w:rPr>
        <w:t>legislation,</w:t>
      </w:r>
      <w:r w:rsidRPr="009D35A9">
        <w:rPr>
          <w:spacing w:val="-11"/>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1"/>
          <w:sz w:val="23"/>
          <w:szCs w:val="23"/>
        </w:rPr>
        <w:t xml:space="preserve"> </w:t>
      </w:r>
      <w:r w:rsidRPr="009D35A9">
        <w:rPr>
          <w:sz w:val="23"/>
          <w:szCs w:val="23"/>
        </w:rPr>
        <w:t>Council</w:t>
      </w:r>
      <w:r w:rsidRPr="009D35A9">
        <w:rPr>
          <w:spacing w:val="-14"/>
          <w:sz w:val="23"/>
          <w:szCs w:val="23"/>
        </w:rPr>
        <w:t xml:space="preserve"> </w:t>
      </w:r>
      <w:r w:rsidRPr="009D35A9">
        <w:rPr>
          <w:sz w:val="23"/>
          <w:szCs w:val="23"/>
        </w:rPr>
        <w:t>may</w:t>
      </w:r>
      <w:r w:rsidRPr="009D35A9">
        <w:rPr>
          <w:spacing w:val="-14"/>
          <w:sz w:val="23"/>
          <w:szCs w:val="23"/>
        </w:rPr>
        <w:t xml:space="preserve"> </w:t>
      </w:r>
      <w:r w:rsidRPr="009D35A9">
        <w:rPr>
          <w:sz w:val="23"/>
          <w:szCs w:val="23"/>
        </w:rPr>
        <w:t>at</w:t>
      </w:r>
      <w:r w:rsidRPr="009D35A9">
        <w:rPr>
          <w:spacing w:val="-13"/>
          <w:sz w:val="23"/>
          <w:szCs w:val="23"/>
        </w:rPr>
        <w:t xml:space="preserve"> </w:t>
      </w:r>
      <w:r w:rsidRPr="009D35A9">
        <w:rPr>
          <w:sz w:val="23"/>
          <w:szCs w:val="23"/>
        </w:rPr>
        <w:t>any</w:t>
      </w:r>
      <w:r w:rsidRPr="009D35A9">
        <w:rPr>
          <w:spacing w:val="-14"/>
          <w:sz w:val="23"/>
          <w:szCs w:val="23"/>
        </w:rPr>
        <w:t xml:space="preserve"> </w:t>
      </w:r>
      <w:r w:rsidRPr="009D35A9">
        <w:rPr>
          <w:sz w:val="23"/>
          <w:szCs w:val="23"/>
        </w:rPr>
        <w:t>point</w:t>
      </w:r>
      <w:r w:rsidRPr="009D35A9">
        <w:rPr>
          <w:spacing w:val="-13"/>
          <w:sz w:val="23"/>
          <w:szCs w:val="23"/>
        </w:rPr>
        <w:t xml:space="preserve"> </w:t>
      </w:r>
      <w:r w:rsidRPr="009D35A9">
        <w:rPr>
          <w:sz w:val="23"/>
          <w:szCs w:val="23"/>
        </w:rPr>
        <w:t>during</w:t>
      </w:r>
      <w:r>
        <w:rPr>
          <w:sz w:val="23"/>
          <w:szCs w:val="23"/>
        </w:rPr>
        <w:t xml:space="preserve"> </w:t>
      </w:r>
      <w:r w:rsidRPr="009D35A9">
        <w:rPr>
          <w:spacing w:val="-65"/>
          <w:sz w:val="23"/>
          <w:szCs w:val="23"/>
        </w:rPr>
        <w:t xml:space="preserve"> </w:t>
      </w:r>
      <w:r w:rsidRPr="009D35A9">
        <w:rPr>
          <w:sz w:val="23"/>
          <w:szCs w:val="23"/>
        </w:rPr>
        <w:t>the</w:t>
      </w:r>
      <w:r>
        <w:rPr>
          <w:sz w:val="23"/>
          <w:szCs w:val="23"/>
        </w:rPr>
        <w:t xml:space="preserve"> </w:t>
      </w:r>
      <w:r w:rsidRPr="009D35A9">
        <w:rPr>
          <w:sz w:val="23"/>
          <w:szCs w:val="23"/>
        </w:rPr>
        <w:t>application process, carry out searches of relevant third-party screening databases to</w:t>
      </w:r>
      <w:r w:rsidRPr="009D35A9">
        <w:rPr>
          <w:spacing w:val="1"/>
          <w:sz w:val="23"/>
          <w:szCs w:val="23"/>
        </w:rPr>
        <w:t xml:space="preserve"> </w:t>
      </w:r>
      <w:r w:rsidRPr="009D35A9">
        <w:rPr>
          <w:sz w:val="23"/>
          <w:szCs w:val="23"/>
        </w:rPr>
        <w:t>ensure that neither the applicant institutions nor any of the applicants’ employees, partners,</w:t>
      </w:r>
      <w:r w:rsidRPr="009D35A9">
        <w:rPr>
          <w:spacing w:val="-64"/>
          <w:sz w:val="23"/>
          <w:szCs w:val="23"/>
        </w:rPr>
        <w:t xml:space="preserve"> </w:t>
      </w:r>
      <w:r w:rsidRPr="009D35A9">
        <w:rPr>
          <w:sz w:val="23"/>
          <w:szCs w:val="23"/>
        </w:rPr>
        <w:t>directors, shareholders</w:t>
      </w:r>
      <w:r w:rsidRPr="009D35A9">
        <w:rPr>
          <w:spacing w:val="-2"/>
          <w:sz w:val="23"/>
          <w:szCs w:val="23"/>
        </w:rPr>
        <w:t xml:space="preserve"> </w:t>
      </w:r>
      <w:r w:rsidRPr="009D35A9">
        <w:rPr>
          <w:sz w:val="23"/>
          <w:szCs w:val="23"/>
        </w:rPr>
        <w:t>are</w:t>
      </w:r>
      <w:r w:rsidRPr="009D35A9">
        <w:rPr>
          <w:spacing w:val="1"/>
          <w:sz w:val="23"/>
          <w:szCs w:val="23"/>
        </w:rPr>
        <w:t xml:space="preserve"> </w:t>
      </w:r>
      <w:r w:rsidRPr="009D35A9">
        <w:rPr>
          <w:sz w:val="23"/>
          <w:szCs w:val="23"/>
        </w:rPr>
        <w:t>listed:</w:t>
      </w:r>
    </w:p>
    <w:p w14:paraId="1D16A4E3"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121" w:after="0" w:line="271" w:lineRule="auto"/>
        <w:ind w:right="245"/>
        <w:contextualSpacing w:val="0"/>
        <w:rPr>
          <w:rFonts w:ascii="Symbol" w:hAnsi="Symbol" w:hint="eastAsia"/>
          <w:color w:val="C00000"/>
          <w:sz w:val="23"/>
          <w:szCs w:val="23"/>
        </w:rPr>
      </w:pPr>
      <w:r w:rsidRPr="009D35A9">
        <w:rPr>
          <w:sz w:val="23"/>
          <w:szCs w:val="23"/>
        </w:rPr>
        <w:t>as</w:t>
      </w:r>
      <w:r w:rsidRPr="009D35A9">
        <w:rPr>
          <w:spacing w:val="15"/>
          <w:sz w:val="23"/>
          <w:szCs w:val="23"/>
        </w:rPr>
        <w:t xml:space="preserve"> </w:t>
      </w:r>
      <w:r w:rsidRPr="009D35A9">
        <w:rPr>
          <w:sz w:val="23"/>
          <w:szCs w:val="23"/>
        </w:rPr>
        <w:t>an</w:t>
      </w:r>
      <w:r w:rsidRPr="009D35A9">
        <w:rPr>
          <w:spacing w:val="17"/>
          <w:sz w:val="23"/>
          <w:szCs w:val="23"/>
        </w:rPr>
        <w:t xml:space="preserve"> </w:t>
      </w:r>
      <w:r w:rsidRPr="009D35A9">
        <w:rPr>
          <w:sz w:val="23"/>
          <w:szCs w:val="23"/>
        </w:rPr>
        <w:t>individual</w:t>
      </w:r>
      <w:r w:rsidRPr="009D35A9">
        <w:rPr>
          <w:spacing w:val="16"/>
          <w:sz w:val="23"/>
          <w:szCs w:val="23"/>
        </w:rPr>
        <w:t xml:space="preserve"> </w:t>
      </w:r>
      <w:r w:rsidRPr="009D35A9">
        <w:rPr>
          <w:sz w:val="23"/>
          <w:szCs w:val="23"/>
        </w:rPr>
        <w:t>or</w:t>
      </w:r>
      <w:r w:rsidRPr="009D35A9">
        <w:rPr>
          <w:spacing w:val="16"/>
          <w:sz w:val="23"/>
          <w:szCs w:val="23"/>
        </w:rPr>
        <w:t xml:space="preserve"> </w:t>
      </w:r>
      <w:r w:rsidRPr="009D35A9">
        <w:rPr>
          <w:sz w:val="23"/>
          <w:szCs w:val="23"/>
        </w:rPr>
        <w:t>entity</w:t>
      </w:r>
      <w:r w:rsidRPr="009D35A9">
        <w:rPr>
          <w:spacing w:val="15"/>
          <w:sz w:val="23"/>
          <w:szCs w:val="23"/>
        </w:rPr>
        <w:t xml:space="preserve"> </w:t>
      </w:r>
      <w:r w:rsidRPr="009D35A9">
        <w:rPr>
          <w:sz w:val="23"/>
          <w:szCs w:val="23"/>
        </w:rPr>
        <w:t>with</w:t>
      </w:r>
      <w:r w:rsidRPr="009D35A9">
        <w:rPr>
          <w:spacing w:val="17"/>
          <w:sz w:val="23"/>
          <w:szCs w:val="23"/>
        </w:rPr>
        <w:t xml:space="preserve"> </w:t>
      </w:r>
      <w:r w:rsidRPr="009D35A9">
        <w:rPr>
          <w:sz w:val="23"/>
          <w:szCs w:val="23"/>
        </w:rPr>
        <w:t>whom</w:t>
      </w:r>
      <w:r w:rsidRPr="009D35A9">
        <w:rPr>
          <w:spacing w:val="18"/>
          <w:sz w:val="23"/>
          <w:szCs w:val="23"/>
        </w:rPr>
        <w:t xml:space="preserve"> </w:t>
      </w:r>
      <w:r w:rsidRPr="009D35A9">
        <w:rPr>
          <w:sz w:val="23"/>
          <w:szCs w:val="23"/>
        </w:rPr>
        <w:t>national</w:t>
      </w:r>
      <w:r w:rsidRPr="009D35A9">
        <w:rPr>
          <w:spacing w:val="13"/>
          <w:sz w:val="23"/>
          <w:szCs w:val="23"/>
        </w:rPr>
        <w:t xml:space="preserve"> </w:t>
      </w:r>
      <w:r w:rsidRPr="009D35A9">
        <w:rPr>
          <w:sz w:val="23"/>
          <w:szCs w:val="23"/>
        </w:rPr>
        <w:t>or</w:t>
      </w:r>
      <w:r w:rsidRPr="009D35A9">
        <w:rPr>
          <w:spacing w:val="16"/>
          <w:sz w:val="23"/>
          <w:szCs w:val="23"/>
        </w:rPr>
        <w:t xml:space="preserve"> </w:t>
      </w:r>
      <w:r w:rsidRPr="009D35A9">
        <w:rPr>
          <w:sz w:val="23"/>
          <w:szCs w:val="23"/>
        </w:rPr>
        <w:t>supranational</w:t>
      </w:r>
      <w:r w:rsidRPr="009D35A9">
        <w:rPr>
          <w:spacing w:val="15"/>
          <w:sz w:val="23"/>
          <w:szCs w:val="23"/>
        </w:rPr>
        <w:t xml:space="preserve"> </w:t>
      </w:r>
      <w:r w:rsidRPr="009D35A9">
        <w:rPr>
          <w:sz w:val="23"/>
          <w:szCs w:val="23"/>
        </w:rPr>
        <w:t>bodies</w:t>
      </w:r>
      <w:r w:rsidRPr="009D35A9">
        <w:rPr>
          <w:spacing w:val="16"/>
          <w:sz w:val="23"/>
          <w:szCs w:val="23"/>
        </w:rPr>
        <w:t xml:space="preserve"> </w:t>
      </w:r>
      <w:r w:rsidRPr="009D35A9">
        <w:rPr>
          <w:sz w:val="23"/>
          <w:szCs w:val="23"/>
        </w:rPr>
        <w:t>have</w:t>
      </w:r>
      <w:r w:rsidRPr="009D35A9">
        <w:rPr>
          <w:spacing w:val="17"/>
          <w:sz w:val="23"/>
          <w:szCs w:val="23"/>
        </w:rPr>
        <w:t xml:space="preserve"> </w:t>
      </w:r>
      <w:r w:rsidRPr="009D35A9">
        <w:rPr>
          <w:sz w:val="23"/>
          <w:szCs w:val="23"/>
        </w:rPr>
        <w:t>decreed</w:t>
      </w:r>
      <w:r w:rsidRPr="009D35A9">
        <w:rPr>
          <w:spacing w:val="-64"/>
          <w:sz w:val="23"/>
          <w:szCs w:val="23"/>
        </w:rPr>
        <w:t xml:space="preserve"> </w:t>
      </w:r>
      <w:r w:rsidRPr="009D35A9">
        <w:rPr>
          <w:sz w:val="23"/>
          <w:szCs w:val="23"/>
        </w:rPr>
        <w:t>organisations</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have</w:t>
      </w:r>
      <w:r w:rsidRPr="009D35A9">
        <w:rPr>
          <w:spacing w:val="1"/>
          <w:sz w:val="23"/>
          <w:szCs w:val="23"/>
        </w:rPr>
        <w:t xml:space="preserve"> </w:t>
      </w:r>
      <w:r w:rsidRPr="009D35A9">
        <w:rPr>
          <w:sz w:val="23"/>
          <w:szCs w:val="23"/>
        </w:rPr>
        <w:t>financial</w:t>
      </w:r>
      <w:r w:rsidRPr="009D35A9">
        <w:rPr>
          <w:spacing w:val="-4"/>
          <w:sz w:val="23"/>
          <w:szCs w:val="23"/>
        </w:rPr>
        <w:t xml:space="preserve"> </w:t>
      </w:r>
      <w:r w:rsidRPr="009D35A9">
        <w:rPr>
          <w:sz w:val="23"/>
          <w:szCs w:val="23"/>
        </w:rPr>
        <w:t>dealings;</w:t>
      </w:r>
    </w:p>
    <w:p w14:paraId="08C06652"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9" w:after="0" w:line="271" w:lineRule="auto"/>
        <w:ind w:right="246"/>
        <w:contextualSpacing w:val="0"/>
        <w:rPr>
          <w:rFonts w:ascii="Symbol" w:hAnsi="Symbol" w:hint="eastAsia"/>
          <w:color w:val="C00000"/>
          <w:sz w:val="23"/>
          <w:szCs w:val="23"/>
        </w:rPr>
      </w:pPr>
      <w:r w:rsidRPr="009D35A9">
        <w:rPr>
          <w:sz w:val="23"/>
          <w:szCs w:val="23"/>
        </w:rPr>
        <w:t>as being wanted by Interpol or any national law enforcement body in connection with</w:t>
      </w:r>
      <w:r>
        <w:rPr>
          <w:sz w:val="23"/>
          <w:szCs w:val="23"/>
        </w:rPr>
        <w:t xml:space="preserve"> </w:t>
      </w:r>
      <w:r w:rsidRPr="009D35A9">
        <w:rPr>
          <w:spacing w:val="-64"/>
          <w:sz w:val="23"/>
          <w:szCs w:val="23"/>
        </w:rPr>
        <w:t xml:space="preserve"> </w:t>
      </w:r>
      <w:r w:rsidRPr="009D35A9">
        <w:rPr>
          <w:sz w:val="23"/>
          <w:szCs w:val="23"/>
        </w:rPr>
        <w:t>crime;</w:t>
      </w:r>
    </w:p>
    <w:p w14:paraId="582200B3"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6" w:after="0" w:line="240" w:lineRule="auto"/>
        <w:ind w:hanging="361"/>
        <w:contextualSpacing w:val="0"/>
        <w:rPr>
          <w:rFonts w:ascii="Symbol" w:hAnsi="Symbol" w:hint="eastAsia"/>
          <w:color w:val="C00000"/>
          <w:sz w:val="23"/>
          <w:szCs w:val="23"/>
        </w:rPr>
      </w:pPr>
      <w:r w:rsidRPr="009D35A9">
        <w:rPr>
          <w:sz w:val="23"/>
          <w:szCs w:val="23"/>
        </w:rPr>
        <w:t>as</w:t>
      </w:r>
      <w:r w:rsidRPr="009D35A9">
        <w:rPr>
          <w:spacing w:val="-3"/>
          <w:sz w:val="23"/>
          <w:szCs w:val="23"/>
        </w:rPr>
        <w:t xml:space="preserve"> </w:t>
      </w:r>
      <w:r w:rsidRPr="009D35A9">
        <w:rPr>
          <w:sz w:val="23"/>
          <w:szCs w:val="23"/>
        </w:rPr>
        <w:t>being</w:t>
      </w:r>
      <w:r w:rsidRPr="009D35A9">
        <w:rPr>
          <w:spacing w:val="-2"/>
          <w:sz w:val="23"/>
          <w:szCs w:val="23"/>
        </w:rPr>
        <w:t xml:space="preserve"> </w:t>
      </w:r>
      <w:r w:rsidRPr="009D35A9">
        <w:rPr>
          <w:sz w:val="23"/>
          <w:szCs w:val="23"/>
        </w:rPr>
        <w:t>subject</w:t>
      </w:r>
      <w:r w:rsidRPr="009D35A9">
        <w:rPr>
          <w:spacing w:val="-5"/>
          <w:sz w:val="23"/>
          <w:szCs w:val="23"/>
        </w:rPr>
        <w:t xml:space="preserve"> </w:t>
      </w:r>
      <w:r w:rsidRPr="009D35A9">
        <w:rPr>
          <w:sz w:val="23"/>
          <w:szCs w:val="23"/>
        </w:rPr>
        <w:t>to</w:t>
      </w:r>
      <w:r w:rsidRPr="009D35A9">
        <w:rPr>
          <w:spacing w:val="-2"/>
          <w:sz w:val="23"/>
          <w:szCs w:val="23"/>
        </w:rPr>
        <w:t xml:space="preserve"> </w:t>
      </w:r>
      <w:r w:rsidRPr="009D35A9">
        <w:rPr>
          <w:sz w:val="23"/>
          <w:szCs w:val="23"/>
        </w:rPr>
        <w:t>regulatory</w:t>
      </w:r>
      <w:r w:rsidRPr="009D35A9">
        <w:rPr>
          <w:spacing w:val="-2"/>
          <w:sz w:val="23"/>
          <w:szCs w:val="23"/>
        </w:rPr>
        <w:t xml:space="preserve"> </w:t>
      </w:r>
      <w:r w:rsidRPr="009D35A9">
        <w:rPr>
          <w:sz w:val="23"/>
          <w:szCs w:val="23"/>
        </w:rPr>
        <w:t>action</w:t>
      </w:r>
      <w:r w:rsidRPr="009D35A9">
        <w:rPr>
          <w:spacing w:val="-4"/>
          <w:sz w:val="23"/>
          <w:szCs w:val="23"/>
        </w:rPr>
        <w:t xml:space="preserve"> </w:t>
      </w:r>
      <w:r w:rsidRPr="009D35A9">
        <w:rPr>
          <w:sz w:val="23"/>
          <w:szCs w:val="23"/>
        </w:rPr>
        <w:t>by</w:t>
      </w:r>
      <w:r w:rsidRPr="009D35A9">
        <w:rPr>
          <w:spacing w:val="-3"/>
          <w:sz w:val="23"/>
          <w:szCs w:val="23"/>
        </w:rPr>
        <w:t xml:space="preserve"> </w:t>
      </w:r>
      <w:r w:rsidRPr="009D35A9">
        <w:rPr>
          <w:sz w:val="23"/>
          <w:szCs w:val="23"/>
        </w:rPr>
        <w:t>a</w:t>
      </w:r>
      <w:r w:rsidRPr="009D35A9">
        <w:rPr>
          <w:spacing w:val="-4"/>
          <w:sz w:val="23"/>
          <w:szCs w:val="23"/>
        </w:rPr>
        <w:t xml:space="preserve"> </w:t>
      </w:r>
      <w:r w:rsidRPr="009D35A9">
        <w:rPr>
          <w:sz w:val="23"/>
          <w:szCs w:val="23"/>
        </w:rPr>
        <w:t>national</w:t>
      </w:r>
      <w:r w:rsidRPr="009D35A9">
        <w:rPr>
          <w:spacing w:val="-5"/>
          <w:sz w:val="23"/>
          <w:szCs w:val="23"/>
        </w:rPr>
        <w:t xml:space="preserve"> </w:t>
      </w:r>
      <w:r w:rsidRPr="009D35A9">
        <w:rPr>
          <w:sz w:val="23"/>
          <w:szCs w:val="23"/>
        </w:rPr>
        <w:t>or</w:t>
      </w:r>
      <w:r w:rsidRPr="009D35A9">
        <w:rPr>
          <w:spacing w:val="-4"/>
          <w:sz w:val="23"/>
          <w:szCs w:val="23"/>
        </w:rPr>
        <w:t xml:space="preserve"> </w:t>
      </w:r>
      <w:r w:rsidRPr="009D35A9">
        <w:rPr>
          <w:sz w:val="23"/>
          <w:szCs w:val="23"/>
        </w:rPr>
        <w:t>international</w:t>
      </w:r>
      <w:r w:rsidRPr="009D35A9">
        <w:rPr>
          <w:spacing w:val="-3"/>
          <w:sz w:val="23"/>
          <w:szCs w:val="23"/>
        </w:rPr>
        <w:t xml:space="preserve"> </w:t>
      </w:r>
      <w:r w:rsidRPr="009D35A9">
        <w:rPr>
          <w:sz w:val="23"/>
          <w:szCs w:val="23"/>
        </w:rPr>
        <w:t>enforcement</w:t>
      </w:r>
      <w:r w:rsidRPr="009D35A9">
        <w:rPr>
          <w:spacing w:val="-5"/>
          <w:sz w:val="23"/>
          <w:szCs w:val="23"/>
        </w:rPr>
        <w:t xml:space="preserve"> </w:t>
      </w:r>
      <w:r w:rsidRPr="009D35A9">
        <w:rPr>
          <w:sz w:val="23"/>
          <w:szCs w:val="23"/>
        </w:rPr>
        <w:t>body;</w:t>
      </w:r>
    </w:p>
    <w:p w14:paraId="2B81B39D"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before="39" w:after="0"/>
        <w:ind w:right="246"/>
        <w:contextualSpacing w:val="0"/>
        <w:rPr>
          <w:rFonts w:ascii="Symbol" w:hAnsi="Symbol" w:hint="eastAsia"/>
          <w:color w:val="C00000"/>
          <w:sz w:val="23"/>
          <w:szCs w:val="23"/>
        </w:rPr>
      </w:pPr>
      <w:r w:rsidRPr="009D35A9">
        <w:rPr>
          <w:sz w:val="23"/>
          <w:szCs w:val="23"/>
        </w:rPr>
        <w:t>as</w:t>
      </w:r>
      <w:r w:rsidRPr="009D35A9">
        <w:rPr>
          <w:spacing w:val="55"/>
          <w:sz w:val="23"/>
          <w:szCs w:val="23"/>
        </w:rPr>
        <w:t xml:space="preserve"> </w:t>
      </w:r>
      <w:r w:rsidRPr="009D35A9">
        <w:rPr>
          <w:sz w:val="23"/>
          <w:szCs w:val="23"/>
        </w:rPr>
        <w:t>being</w:t>
      </w:r>
      <w:r w:rsidRPr="009D35A9">
        <w:rPr>
          <w:spacing w:val="54"/>
          <w:sz w:val="23"/>
          <w:szCs w:val="23"/>
        </w:rPr>
        <w:t xml:space="preserve"> </w:t>
      </w:r>
      <w:r w:rsidRPr="009D35A9">
        <w:rPr>
          <w:sz w:val="23"/>
          <w:szCs w:val="23"/>
        </w:rPr>
        <w:t>subject</w:t>
      </w:r>
      <w:r w:rsidRPr="009D35A9">
        <w:rPr>
          <w:spacing w:val="54"/>
          <w:sz w:val="23"/>
          <w:szCs w:val="23"/>
        </w:rPr>
        <w:t xml:space="preserve"> </w:t>
      </w:r>
      <w:r w:rsidRPr="009D35A9">
        <w:rPr>
          <w:sz w:val="23"/>
          <w:szCs w:val="23"/>
        </w:rPr>
        <w:t>to</w:t>
      </w:r>
      <w:r w:rsidRPr="009D35A9">
        <w:rPr>
          <w:spacing w:val="54"/>
          <w:sz w:val="23"/>
          <w:szCs w:val="23"/>
        </w:rPr>
        <w:t xml:space="preserve"> </w:t>
      </w:r>
      <w:r w:rsidRPr="009D35A9">
        <w:rPr>
          <w:sz w:val="23"/>
          <w:szCs w:val="23"/>
        </w:rPr>
        <w:t>export,</w:t>
      </w:r>
      <w:r w:rsidRPr="009D35A9">
        <w:rPr>
          <w:spacing w:val="54"/>
          <w:sz w:val="23"/>
          <w:szCs w:val="23"/>
        </w:rPr>
        <w:t xml:space="preserve"> </w:t>
      </w:r>
      <w:r w:rsidRPr="009D35A9">
        <w:rPr>
          <w:sz w:val="23"/>
          <w:szCs w:val="23"/>
        </w:rPr>
        <w:t>trade</w:t>
      </w:r>
      <w:r w:rsidRPr="009D35A9">
        <w:rPr>
          <w:spacing w:val="54"/>
          <w:sz w:val="23"/>
          <w:szCs w:val="23"/>
        </w:rPr>
        <w:t xml:space="preserve"> </w:t>
      </w:r>
      <w:r w:rsidRPr="009D35A9">
        <w:rPr>
          <w:sz w:val="23"/>
          <w:szCs w:val="23"/>
        </w:rPr>
        <w:t>or</w:t>
      </w:r>
      <w:r w:rsidRPr="009D35A9">
        <w:rPr>
          <w:spacing w:val="55"/>
          <w:sz w:val="23"/>
          <w:szCs w:val="23"/>
        </w:rPr>
        <w:t xml:space="preserve"> </w:t>
      </w:r>
      <w:r w:rsidRPr="009D35A9">
        <w:rPr>
          <w:sz w:val="23"/>
          <w:szCs w:val="23"/>
        </w:rPr>
        <w:t>procurement</w:t>
      </w:r>
      <w:r w:rsidRPr="009D35A9">
        <w:rPr>
          <w:spacing w:val="53"/>
          <w:sz w:val="23"/>
          <w:szCs w:val="23"/>
        </w:rPr>
        <w:t xml:space="preserve"> </w:t>
      </w:r>
      <w:r w:rsidRPr="009D35A9">
        <w:rPr>
          <w:sz w:val="23"/>
          <w:szCs w:val="23"/>
        </w:rPr>
        <w:t>controls</w:t>
      </w:r>
      <w:r w:rsidRPr="009D35A9">
        <w:rPr>
          <w:spacing w:val="54"/>
          <w:sz w:val="23"/>
          <w:szCs w:val="23"/>
        </w:rPr>
        <w:t xml:space="preserve"> </w:t>
      </w:r>
      <w:r w:rsidRPr="009D35A9">
        <w:rPr>
          <w:sz w:val="23"/>
          <w:szCs w:val="23"/>
        </w:rPr>
        <w:t>or</w:t>
      </w:r>
      <w:r w:rsidRPr="009D35A9">
        <w:rPr>
          <w:spacing w:val="54"/>
          <w:sz w:val="23"/>
          <w:szCs w:val="23"/>
        </w:rPr>
        <w:t xml:space="preserve"> </w:t>
      </w:r>
      <w:r w:rsidRPr="009D35A9">
        <w:rPr>
          <w:sz w:val="23"/>
          <w:szCs w:val="23"/>
        </w:rPr>
        <w:t>(in</w:t>
      </w:r>
      <w:r w:rsidRPr="009D35A9">
        <w:rPr>
          <w:spacing w:val="55"/>
          <w:sz w:val="23"/>
          <w:szCs w:val="23"/>
        </w:rPr>
        <w:t xml:space="preserve"> </w:t>
      </w:r>
      <w:r w:rsidRPr="009D35A9">
        <w:rPr>
          <w:sz w:val="23"/>
          <w:szCs w:val="23"/>
        </w:rPr>
        <w:t>the</w:t>
      </w:r>
      <w:r w:rsidRPr="009D35A9">
        <w:rPr>
          <w:spacing w:val="56"/>
          <w:sz w:val="23"/>
          <w:szCs w:val="23"/>
        </w:rPr>
        <w:t xml:space="preserve"> </w:t>
      </w:r>
      <w:r w:rsidRPr="009D35A9">
        <w:rPr>
          <w:sz w:val="23"/>
          <w:szCs w:val="23"/>
        </w:rPr>
        <w:t>case</w:t>
      </w:r>
      <w:r w:rsidRPr="009D35A9">
        <w:rPr>
          <w:spacing w:val="54"/>
          <w:sz w:val="23"/>
          <w:szCs w:val="23"/>
        </w:rPr>
        <w:t xml:space="preserve"> </w:t>
      </w:r>
      <w:r w:rsidRPr="009D35A9">
        <w:rPr>
          <w:sz w:val="23"/>
          <w:szCs w:val="23"/>
        </w:rPr>
        <w:t>of</w:t>
      </w:r>
      <w:r w:rsidRPr="009D35A9">
        <w:rPr>
          <w:spacing w:val="54"/>
          <w:sz w:val="23"/>
          <w:szCs w:val="23"/>
        </w:rPr>
        <w:t xml:space="preserve"> </w:t>
      </w:r>
      <w:r w:rsidRPr="009D35A9">
        <w:rPr>
          <w:sz w:val="23"/>
          <w:szCs w:val="23"/>
        </w:rPr>
        <w:t>an</w:t>
      </w:r>
      <w:r w:rsidRPr="009D35A9">
        <w:rPr>
          <w:spacing w:val="-64"/>
          <w:sz w:val="23"/>
          <w:szCs w:val="23"/>
        </w:rPr>
        <w:t xml:space="preserve"> </w:t>
      </w:r>
      <w:r w:rsidRPr="009D35A9">
        <w:rPr>
          <w:sz w:val="23"/>
          <w:szCs w:val="23"/>
        </w:rPr>
        <w:t>individual)</w:t>
      </w:r>
      <w:r w:rsidRPr="009D35A9">
        <w:rPr>
          <w:spacing w:val="-2"/>
          <w:sz w:val="23"/>
          <w:szCs w:val="23"/>
        </w:rPr>
        <w:t xml:space="preserve"> </w:t>
      </w:r>
      <w:r w:rsidRPr="009D35A9">
        <w:rPr>
          <w:sz w:val="23"/>
          <w:szCs w:val="23"/>
        </w:rPr>
        <w:t>as</w:t>
      </w:r>
      <w:r w:rsidRPr="009D35A9">
        <w:rPr>
          <w:spacing w:val="-3"/>
          <w:sz w:val="23"/>
          <w:szCs w:val="23"/>
        </w:rPr>
        <w:t xml:space="preserve"> </w:t>
      </w:r>
      <w:r w:rsidRPr="009D35A9">
        <w:rPr>
          <w:sz w:val="23"/>
          <w:szCs w:val="23"/>
        </w:rPr>
        <w:t>being disqualified</w:t>
      </w:r>
      <w:r w:rsidRPr="009D35A9">
        <w:rPr>
          <w:spacing w:val="-2"/>
          <w:sz w:val="23"/>
          <w:szCs w:val="23"/>
        </w:rPr>
        <w:t xml:space="preserve"> </w:t>
      </w:r>
      <w:r w:rsidRPr="009D35A9">
        <w:rPr>
          <w:sz w:val="23"/>
          <w:szCs w:val="23"/>
        </w:rPr>
        <w:t>from</w:t>
      </w:r>
      <w:r w:rsidRPr="009D35A9">
        <w:rPr>
          <w:spacing w:val="1"/>
          <w:sz w:val="23"/>
          <w:szCs w:val="23"/>
        </w:rPr>
        <w:t xml:space="preserve"> </w:t>
      </w:r>
      <w:r w:rsidRPr="009D35A9">
        <w:rPr>
          <w:sz w:val="23"/>
          <w:szCs w:val="23"/>
        </w:rPr>
        <w:t>being</w:t>
      </w:r>
      <w:r w:rsidRPr="009D35A9">
        <w:rPr>
          <w:spacing w:val="-2"/>
          <w:sz w:val="23"/>
          <w:szCs w:val="23"/>
        </w:rPr>
        <w:t xml:space="preserve"> </w:t>
      </w:r>
      <w:r w:rsidRPr="009D35A9">
        <w:rPr>
          <w:sz w:val="23"/>
          <w:szCs w:val="23"/>
        </w:rPr>
        <w:t>a</w:t>
      </w:r>
      <w:r w:rsidRPr="009D35A9">
        <w:rPr>
          <w:spacing w:val="-2"/>
          <w:sz w:val="23"/>
          <w:szCs w:val="23"/>
        </w:rPr>
        <w:t xml:space="preserve"> </w:t>
      </w:r>
      <w:r w:rsidRPr="009D35A9">
        <w:rPr>
          <w:sz w:val="23"/>
          <w:szCs w:val="23"/>
        </w:rPr>
        <w:t>company</w:t>
      </w:r>
      <w:r w:rsidRPr="009D35A9">
        <w:rPr>
          <w:spacing w:val="-3"/>
          <w:sz w:val="23"/>
          <w:szCs w:val="23"/>
        </w:rPr>
        <w:t xml:space="preserve"> </w:t>
      </w:r>
      <w:r w:rsidRPr="009D35A9">
        <w:rPr>
          <w:sz w:val="23"/>
          <w:szCs w:val="23"/>
        </w:rPr>
        <w:t>director;</w:t>
      </w:r>
      <w:r w:rsidRPr="009D35A9">
        <w:rPr>
          <w:spacing w:val="-2"/>
          <w:sz w:val="23"/>
          <w:szCs w:val="23"/>
        </w:rPr>
        <w:t xml:space="preserve"> </w:t>
      </w:r>
      <w:r w:rsidRPr="009D35A9">
        <w:rPr>
          <w:sz w:val="23"/>
          <w:szCs w:val="23"/>
        </w:rPr>
        <w:t>and/or</w:t>
      </w:r>
    </w:p>
    <w:p w14:paraId="29D446AF" w14:textId="77777777" w:rsidR="005F4B04" w:rsidRPr="009D35A9" w:rsidRDefault="005F4B04" w:rsidP="008D4CAD">
      <w:pPr>
        <w:pStyle w:val="ListParagraph"/>
        <w:widowControl w:val="0"/>
        <w:numPr>
          <w:ilvl w:val="1"/>
          <w:numId w:val="4"/>
        </w:numPr>
        <w:tabs>
          <w:tab w:val="left" w:pos="1052"/>
          <w:tab w:val="left" w:pos="1053"/>
        </w:tabs>
        <w:autoSpaceDE w:val="0"/>
        <w:autoSpaceDN w:val="0"/>
        <w:spacing w:after="0" w:line="278" w:lineRule="auto"/>
        <w:ind w:right="245" w:hanging="361"/>
        <w:contextualSpacing w:val="0"/>
        <w:rPr>
          <w:rFonts w:ascii="Symbol" w:hAnsi="Symbol" w:hint="eastAsia"/>
          <w:color w:val="C00000"/>
          <w:sz w:val="23"/>
          <w:szCs w:val="23"/>
        </w:rPr>
      </w:pPr>
      <w:r w:rsidRPr="009D35A9">
        <w:rPr>
          <w:sz w:val="23"/>
          <w:szCs w:val="23"/>
        </w:rPr>
        <w:t>as</w:t>
      </w:r>
      <w:r w:rsidRPr="009D35A9">
        <w:rPr>
          <w:spacing w:val="2"/>
          <w:sz w:val="23"/>
          <w:szCs w:val="23"/>
        </w:rPr>
        <w:t xml:space="preserve"> </w:t>
      </w:r>
      <w:r w:rsidRPr="009D35A9">
        <w:rPr>
          <w:sz w:val="23"/>
          <w:szCs w:val="23"/>
        </w:rPr>
        <w:t>being</w:t>
      </w:r>
      <w:r w:rsidRPr="009D35A9">
        <w:rPr>
          <w:spacing w:val="4"/>
          <w:sz w:val="23"/>
          <w:szCs w:val="23"/>
        </w:rPr>
        <w:t xml:space="preserve"> </w:t>
      </w:r>
      <w:r w:rsidRPr="009D35A9">
        <w:rPr>
          <w:sz w:val="23"/>
          <w:szCs w:val="23"/>
        </w:rPr>
        <w:t>a</w:t>
      </w:r>
      <w:r w:rsidRPr="009D35A9">
        <w:rPr>
          <w:spacing w:val="1"/>
          <w:sz w:val="23"/>
          <w:szCs w:val="23"/>
        </w:rPr>
        <w:t xml:space="preserve"> </w:t>
      </w:r>
      <w:r w:rsidRPr="009D35A9">
        <w:rPr>
          <w:sz w:val="23"/>
          <w:szCs w:val="23"/>
        </w:rPr>
        <w:t>heightened</w:t>
      </w:r>
      <w:r w:rsidRPr="009D35A9">
        <w:rPr>
          <w:spacing w:val="1"/>
          <w:sz w:val="23"/>
          <w:szCs w:val="23"/>
        </w:rPr>
        <w:t xml:space="preserve"> </w:t>
      </w:r>
      <w:r w:rsidRPr="009D35A9">
        <w:rPr>
          <w:sz w:val="23"/>
          <w:szCs w:val="23"/>
        </w:rPr>
        <w:t>risk</w:t>
      </w:r>
      <w:r w:rsidRPr="009D35A9">
        <w:rPr>
          <w:spacing w:val="2"/>
          <w:sz w:val="23"/>
          <w:szCs w:val="23"/>
        </w:rPr>
        <w:t xml:space="preserve"> </w:t>
      </w:r>
      <w:r w:rsidRPr="009D35A9">
        <w:rPr>
          <w:sz w:val="23"/>
          <w:szCs w:val="23"/>
        </w:rPr>
        <w:t>individual</w:t>
      </w:r>
      <w:r w:rsidRPr="009D35A9">
        <w:rPr>
          <w:spacing w:val="2"/>
          <w:sz w:val="23"/>
          <w:szCs w:val="23"/>
        </w:rPr>
        <w:t xml:space="preserve"> </w:t>
      </w:r>
      <w:r w:rsidRPr="009D35A9">
        <w:rPr>
          <w:sz w:val="23"/>
          <w:szCs w:val="23"/>
        </w:rPr>
        <w:t>or</w:t>
      </w:r>
      <w:r w:rsidRPr="009D35A9">
        <w:rPr>
          <w:spacing w:val="2"/>
          <w:sz w:val="23"/>
          <w:szCs w:val="23"/>
        </w:rPr>
        <w:t xml:space="preserve"> </w:t>
      </w:r>
      <w:r w:rsidRPr="009D35A9">
        <w:rPr>
          <w:sz w:val="23"/>
          <w:szCs w:val="23"/>
        </w:rPr>
        <w:t>organisation,</w:t>
      </w:r>
      <w:r w:rsidRPr="009D35A9">
        <w:rPr>
          <w:spacing w:val="1"/>
          <w:sz w:val="23"/>
          <w:szCs w:val="23"/>
        </w:rPr>
        <w:t xml:space="preserve"> </w:t>
      </w:r>
      <w:r w:rsidRPr="009D35A9">
        <w:rPr>
          <w:sz w:val="23"/>
          <w:szCs w:val="23"/>
        </w:rPr>
        <w:t>or</w:t>
      </w:r>
      <w:r w:rsidRPr="009D35A9">
        <w:rPr>
          <w:spacing w:val="2"/>
          <w:sz w:val="23"/>
          <w:szCs w:val="23"/>
        </w:rPr>
        <w:t xml:space="preserve"> </w:t>
      </w:r>
      <w:r w:rsidRPr="009D35A9">
        <w:rPr>
          <w:sz w:val="23"/>
          <w:szCs w:val="23"/>
        </w:rPr>
        <w:t>(in</w:t>
      </w:r>
      <w:r w:rsidRPr="009D35A9">
        <w:rPr>
          <w:spacing w:val="3"/>
          <w:sz w:val="23"/>
          <w:szCs w:val="23"/>
        </w:rPr>
        <w:t xml:space="preserve"> </w:t>
      </w:r>
      <w:r w:rsidRPr="009D35A9">
        <w:rPr>
          <w:sz w:val="23"/>
          <w:szCs w:val="23"/>
        </w:rPr>
        <w:t>the</w:t>
      </w:r>
      <w:r w:rsidRPr="009D35A9">
        <w:rPr>
          <w:spacing w:val="4"/>
          <w:sz w:val="23"/>
          <w:szCs w:val="23"/>
        </w:rPr>
        <w:t xml:space="preserve"> </w:t>
      </w:r>
      <w:r w:rsidRPr="009D35A9">
        <w:rPr>
          <w:sz w:val="23"/>
          <w:szCs w:val="23"/>
        </w:rPr>
        <w:t>case</w:t>
      </w:r>
      <w:r w:rsidRPr="009D35A9">
        <w:rPr>
          <w:spacing w:val="1"/>
          <w:sz w:val="23"/>
          <w:szCs w:val="23"/>
        </w:rPr>
        <w:t xml:space="preserve"> </w:t>
      </w:r>
      <w:r w:rsidRPr="009D35A9">
        <w:rPr>
          <w:sz w:val="23"/>
          <w:szCs w:val="23"/>
        </w:rPr>
        <w:t>of</w:t>
      </w:r>
      <w:r w:rsidRPr="009D35A9">
        <w:rPr>
          <w:spacing w:val="3"/>
          <w:sz w:val="23"/>
          <w:szCs w:val="23"/>
        </w:rPr>
        <w:t xml:space="preserve"> </w:t>
      </w:r>
      <w:r w:rsidRPr="009D35A9">
        <w:rPr>
          <w:sz w:val="23"/>
          <w:szCs w:val="23"/>
        </w:rPr>
        <w:t>an</w:t>
      </w:r>
      <w:r w:rsidRPr="009D35A9">
        <w:rPr>
          <w:spacing w:val="1"/>
          <w:sz w:val="23"/>
          <w:szCs w:val="23"/>
        </w:rPr>
        <w:t xml:space="preserve"> </w:t>
      </w:r>
      <w:r w:rsidRPr="009D35A9">
        <w:rPr>
          <w:sz w:val="23"/>
          <w:szCs w:val="23"/>
        </w:rPr>
        <w:t>individual)</w:t>
      </w:r>
      <w:r w:rsidRPr="009D35A9">
        <w:rPr>
          <w:spacing w:val="-64"/>
          <w:sz w:val="23"/>
          <w:szCs w:val="23"/>
        </w:rPr>
        <w:t xml:space="preserve"> </w:t>
      </w:r>
      <w:r w:rsidRPr="009D35A9">
        <w:rPr>
          <w:sz w:val="23"/>
          <w:szCs w:val="23"/>
        </w:rPr>
        <w:t>a politically exposed</w:t>
      </w:r>
      <w:r w:rsidRPr="009D35A9">
        <w:rPr>
          <w:spacing w:val="-1"/>
          <w:sz w:val="23"/>
          <w:szCs w:val="23"/>
        </w:rPr>
        <w:t xml:space="preserve"> </w:t>
      </w:r>
      <w:r w:rsidRPr="009D35A9">
        <w:rPr>
          <w:sz w:val="23"/>
          <w:szCs w:val="23"/>
        </w:rPr>
        <w:t>person.</w:t>
      </w:r>
    </w:p>
    <w:p w14:paraId="4FA86756" w14:textId="77777777" w:rsidR="005F4B04" w:rsidRPr="009D35A9" w:rsidRDefault="005F4B04" w:rsidP="005F4B04">
      <w:pPr>
        <w:pStyle w:val="BodyText"/>
        <w:spacing w:before="114" w:line="276" w:lineRule="auto"/>
        <w:ind w:left="342" w:right="271" w:hanging="10"/>
        <w:jc w:val="both"/>
        <w:rPr>
          <w:sz w:val="23"/>
          <w:szCs w:val="23"/>
        </w:rPr>
      </w:pPr>
      <w:r w:rsidRPr="009D35A9">
        <w:rPr>
          <w:sz w:val="23"/>
          <w:szCs w:val="23"/>
        </w:rPr>
        <w:t>If the applicant or any other party is listed in a Screening Database for any of the reasons</w:t>
      </w:r>
      <w:r w:rsidRPr="009D35A9">
        <w:rPr>
          <w:spacing w:val="1"/>
          <w:sz w:val="23"/>
          <w:szCs w:val="23"/>
        </w:rPr>
        <w:t xml:space="preserve"> </w:t>
      </w:r>
      <w:r w:rsidRPr="009D35A9">
        <w:rPr>
          <w:sz w:val="23"/>
          <w:szCs w:val="23"/>
        </w:rPr>
        <w:t>set</w:t>
      </w:r>
      <w:r w:rsidRPr="009D35A9">
        <w:rPr>
          <w:spacing w:val="-10"/>
          <w:sz w:val="23"/>
          <w:szCs w:val="23"/>
        </w:rPr>
        <w:t xml:space="preserve"> </w:t>
      </w:r>
      <w:r w:rsidRPr="009D35A9">
        <w:rPr>
          <w:sz w:val="23"/>
          <w:szCs w:val="23"/>
        </w:rPr>
        <w:t>out</w:t>
      </w:r>
      <w:r w:rsidRPr="009D35A9">
        <w:rPr>
          <w:spacing w:val="-9"/>
          <w:sz w:val="23"/>
          <w:szCs w:val="23"/>
        </w:rPr>
        <w:t xml:space="preserve"> </w:t>
      </w:r>
      <w:r w:rsidRPr="009D35A9">
        <w:rPr>
          <w:sz w:val="23"/>
          <w:szCs w:val="23"/>
        </w:rPr>
        <w:t>above,</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8"/>
          <w:sz w:val="23"/>
          <w:szCs w:val="23"/>
        </w:rPr>
        <w:t xml:space="preserve"> </w:t>
      </w:r>
      <w:r w:rsidRPr="009D35A9">
        <w:rPr>
          <w:sz w:val="23"/>
          <w:szCs w:val="23"/>
        </w:rPr>
        <w:t>will</w:t>
      </w:r>
      <w:r w:rsidRPr="009D35A9">
        <w:rPr>
          <w:spacing w:val="-7"/>
          <w:sz w:val="23"/>
          <w:szCs w:val="23"/>
        </w:rPr>
        <w:t xml:space="preserve"> </w:t>
      </w:r>
      <w:r w:rsidRPr="009D35A9">
        <w:rPr>
          <w:sz w:val="23"/>
          <w:szCs w:val="23"/>
        </w:rPr>
        <w:t>assess</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applicant</w:t>
      </w:r>
      <w:r w:rsidRPr="009D35A9">
        <w:rPr>
          <w:spacing w:val="-10"/>
          <w:sz w:val="23"/>
          <w:szCs w:val="23"/>
        </w:rPr>
        <w:t xml:space="preserve"> </w:t>
      </w:r>
      <w:r w:rsidRPr="009D35A9">
        <w:rPr>
          <w:sz w:val="23"/>
          <w:szCs w:val="23"/>
        </w:rPr>
        <w:t>as</w:t>
      </w:r>
      <w:r w:rsidRPr="009D35A9">
        <w:rPr>
          <w:spacing w:val="-9"/>
          <w:sz w:val="23"/>
          <w:szCs w:val="23"/>
        </w:rPr>
        <w:t xml:space="preserve"> </w:t>
      </w:r>
      <w:r w:rsidRPr="009D35A9">
        <w:rPr>
          <w:sz w:val="23"/>
          <w:szCs w:val="23"/>
        </w:rPr>
        <w:t>ineligible</w:t>
      </w:r>
      <w:r w:rsidRPr="009D35A9">
        <w:rPr>
          <w:spacing w:val="-7"/>
          <w:sz w:val="23"/>
          <w:szCs w:val="23"/>
        </w:rPr>
        <w:t xml:space="preserve"> </w:t>
      </w:r>
      <w:r w:rsidRPr="009D35A9">
        <w:rPr>
          <w:sz w:val="23"/>
          <w:szCs w:val="23"/>
        </w:rPr>
        <w:t>to</w:t>
      </w:r>
      <w:r w:rsidRPr="009D35A9">
        <w:rPr>
          <w:spacing w:val="-8"/>
          <w:sz w:val="23"/>
          <w:szCs w:val="23"/>
        </w:rPr>
        <w:t xml:space="preserve"> </w:t>
      </w:r>
      <w:r w:rsidRPr="009D35A9">
        <w:rPr>
          <w:sz w:val="23"/>
          <w:szCs w:val="23"/>
        </w:rPr>
        <w:t>apply</w:t>
      </w:r>
      <w:r w:rsidRPr="009D35A9">
        <w:rPr>
          <w:spacing w:val="-10"/>
          <w:sz w:val="23"/>
          <w:szCs w:val="23"/>
        </w:rPr>
        <w:t xml:space="preserve"> </w:t>
      </w:r>
      <w:r w:rsidRPr="009D35A9">
        <w:rPr>
          <w:sz w:val="23"/>
          <w:szCs w:val="23"/>
        </w:rPr>
        <w:t>for</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grant</w:t>
      </w:r>
      <w:r w:rsidRPr="009D35A9">
        <w:rPr>
          <w:spacing w:val="-64"/>
          <w:sz w:val="23"/>
          <w:szCs w:val="23"/>
        </w:rPr>
        <w:t xml:space="preserve"> </w:t>
      </w:r>
      <w:r w:rsidRPr="009D35A9">
        <w:rPr>
          <w:sz w:val="23"/>
          <w:szCs w:val="23"/>
        </w:rPr>
        <w:t>call.</w:t>
      </w:r>
    </w:p>
    <w:p w14:paraId="0A913E30" w14:textId="77777777" w:rsidR="005F4B04" w:rsidRPr="009D35A9" w:rsidRDefault="005F4B04" w:rsidP="005F4B04">
      <w:pPr>
        <w:pStyle w:val="BodyText"/>
        <w:spacing w:before="109" w:line="278" w:lineRule="auto"/>
        <w:ind w:left="342" w:right="272" w:hanging="10"/>
        <w:jc w:val="both"/>
        <w:rPr>
          <w:sz w:val="23"/>
          <w:szCs w:val="23"/>
        </w:rPr>
      </w:pPr>
      <w:r w:rsidRPr="009D35A9">
        <w:rPr>
          <w:sz w:val="23"/>
          <w:szCs w:val="23"/>
        </w:rPr>
        <w:t>The applicant must provide the British Council with all information reasonably requested by</w:t>
      </w:r>
      <w:r w:rsidRPr="009D35A9">
        <w:rPr>
          <w:spacing w:val="1"/>
          <w:sz w:val="23"/>
          <w:szCs w:val="23"/>
        </w:rPr>
        <w:t xml:space="preserve"> </w:t>
      </w:r>
      <w:r w:rsidRPr="009D35A9">
        <w:rPr>
          <w:sz w:val="23"/>
          <w:szCs w:val="23"/>
        </w:rPr>
        <w:t>the British</w:t>
      </w:r>
      <w:r w:rsidRPr="009D35A9">
        <w:rPr>
          <w:spacing w:val="-1"/>
          <w:sz w:val="23"/>
          <w:szCs w:val="23"/>
        </w:rPr>
        <w:t xml:space="preserve"> </w:t>
      </w:r>
      <w:r w:rsidRPr="009D35A9">
        <w:rPr>
          <w:sz w:val="23"/>
          <w:szCs w:val="23"/>
        </w:rPr>
        <w:t>Council to complete</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screening</w:t>
      </w:r>
      <w:r w:rsidRPr="009D35A9">
        <w:rPr>
          <w:spacing w:val="-1"/>
          <w:sz w:val="23"/>
          <w:szCs w:val="23"/>
        </w:rPr>
        <w:t xml:space="preserve"> </w:t>
      </w:r>
      <w:r w:rsidRPr="009D35A9">
        <w:rPr>
          <w:sz w:val="23"/>
          <w:szCs w:val="23"/>
        </w:rPr>
        <w:t>searches.</w:t>
      </w:r>
    </w:p>
    <w:p w14:paraId="010B7927" w14:textId="77777777" w:rsidR="005F4B04" w:rsidRPr="009D35A9" w:rsidRDefault="005F4B04" w:rsidP="005F4B04">
      <w:pPr>
        <w:pStyle w:val="BodyText"/>
        <w:spacing w:before="106" w:line="276" w:lineRule="auto"/>
        <w:ind w:left="342" w:right="269" w:hanging="10"/>
        <w:jc w:val="both"/>
        <w:rPr>
          <w:sz w:val="23"/>
          <w:szCs w:val="23"/>
        </w:rPr>
      </w:pPr>
      <w:r w:rsidRPr="009D35A9">
        <w:rPr>
          <w:sz w:val="23"/>
          <w:szCs w:val="23"/>
        </w:rPr>
        <w:lastRenderedPageBreak/>
        <w:t>Please read the text to this effect on the application form and tick the box to show that you</w:t>
      </w:r>
      <w:r w:rsidRPr="009D35A9">
        <w:rPr>
          <w:spacing w:val="1"/>
          <w:sz w:val="23"/>
          <w:szCs w:val="23"/>
        </w:rPr>
        <w:t xml:space="preserve"> </w:t>
      </w:r>
      <w:r w:rsidRPr="009D35A9">
        <w:rPr>
          <w:sz w:val="23"/>
          <w:szCs w:val="23"/>
        </w:rPr>
        <w:t>understand this.</w:t>
      </w:r>
    </w:p>
    <w:p w14:paraId="74F106FB" w14:textId="2511C5C8" w:rsidR="00145C5F" w:rsidRPr="00E260C4" w:rsidRDefault="00145C5F" w:rsidP="00145C5F">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Covid-19 guidance     </w:t>
      </w:r>
    </w:p>
    <w:p w14:paraId="5DA5D2CD" w14:textId="2532279D" w:rsidR="00041A67" w:rsidRPr="00450343" w:rsidRDefault="00041A67" w:rsidP="00041A67">
      <w:pPr>
        <w:pStyle w:val="BodyText"/>
        <w:spacing w:before="254" w:line="276" w:lineRule="auto"/>
        <w:ind w:right="269"/>
        <w:jc w:val="both"/>
        <w:rPr>
          <w:rFonts w:asciiTheme="minorHAnsi" w:hAnsiTheme="minorHAnsi" w:cstheme="minorBidi"/>
          <w:sz w:val="23"/>
          <w:szCs w:val="23"/>
        </w:rPr>
      </w:pPr>
      <w:r w:rsidRPr="00450343">
        <w:rPr>
          <w:rFonts w:asciiTheme="minorHAnsi" w:hAnsiTheme="minorHAnsi" w:cstheme="minorBidi"/>
          <w:sz w:val="23"/>
          <w:szCs w:val="23"/>
        </w:rPr>
        <w:t>Should</w:t>
      </w:r>
      <w:r w:rsidRPr="00450343">
        <w:rPr>
          <w:rFonts w:asciiTheme="minorHAnsi" w:hAnsiTheme="minorHAnsi" w:cstheme="minorBidi"/>
          <w:spacing w:val="-15"/>
          <w:sz w:val="23"/>
          <w:szCs w:val="23"/>
        </w:rPr>
        <w:t xml:space="preserve"> </w:t>
      </w:r>
      <w:r w:rsidRPr="00450343">
        <w:rPr>
          <w:rFonts w:asciiTheme="minorHAnsi" w:hAnsiTheme="minorHAnsi" w:cstheme="minorBidi"/>
          <w:sz w:val="23"/>
          <w:szCs w:val="23"/>
        </w:rPr>
        <w:t>COVID-19</w:t>
      </w:r>
      <w:r w:rsidRPr="00450343">
        <w:rPr>
          <w:rFonts w:asciiTheme="minorHAnsi" w:hAnsiTheme="minorHAnsi" w:cstheme="minorBidi"/>
          <w:spacing w:val="-14"/>
          <w:sz w:val="23"/>
          <w:szCs w:val="23"/>
        </w:rPr>
        <w:t xml:space="preserve"> </w:t>
      </w:r>
      <w:r w:rsidRPr="00450343">
        <w:rPr>
          <w:rFonts w:asciiTheme="minorHAnsi" w:hAnsiTheme="minorHAnsi" w:cstheme="minorBidi"/>
          <w:sz w:val="23"/>
          <w:szCs w:val="23"/>
        </w:rPr>
        <w:t>impact</w:t>
      </w:r>
      <w:r w:rsidRPr="00450343">
        <w:rPr>
          <w:rFonts w:asciiTheme="minorHAnsi" w:hAnsiTheme="minorHAnsi" w:cstheme="minorBidi"/>
          <w:spacing w:val="-15"/>
          <w:sz w:val="23"/>
          <w:szCs w:val="23"/>
        </w:rPr>
        <w:t xml:space="preserve"> </w:t>
      </w:r>
      <w:r w:rsidRPr="00450343">
        <w:rPr>
          <w:rFonts w:asciiTheme="minorHAnsi" w:hAnsiTheme="minorHAnsi" w:cstheme="minorBidi"/>
          <w:sz w:val="23"/>
          <w:szCs w:val="23"/>
        </w:rPr>
        <w:t>global</w:t>
      </w:r>
      <w:r w:rsidRPr="00450343">
        <w:rPr>
          <w:rFonts w:asciiTheme="minorHAnsi" w:hAnsiTheme="minorHAnsi" w:cstheme="minorBidi"/>
          <w:spacing w:val="-15"/>
          <w:sz w:val="23"/>
          <w:szCs w:val="23"/>
        </w:rPr>
        <w:t xml:space="preserve"> </w:t>
      </w:r>
      <w:r w:rsidRPr="00450343">
        <w:rPr>
          <w:rFonts w:asciiTheme="minorHAnsi" w:hAnsiTheme="minorHAnsi" w:cstheme="minorBidi"/>
          <w:sz w:val="23"/>
          <w:szCs w:val="23"/>
        </w:rPr>
        <w:t>travel,</w:t>
      </w:r>
      <w:r w:rsidRPr="00450343">
        <w:rPr>
          <w:rFonts w:asciiTheme="minorHAnsi" w:hAnsiTheme="minorHAnsi" w:cstheme="minorBidi"/>
          <w:spacing w:val="-14"/>
          <w:sz w:val="23"/>
          <w:szCs w:val="23"/>
        </w:rPr>
        <w:t xml:space="preserve"> </w:t>
      </w:r>
      <w:r w:rsidRPr="00450343">
        <w:rPr>
          <w:rFonts w:asciiTheme="minorHAnsi" w:hAnsiTheme="minorHAnsi" w:cstheme="minorBidi"/>
          <w:sz w:val="23"/>
          <w:szCs w:val="23"/>
        </w:rPr>
        <w:t>we</w:t>
      </w:r>
      <w:r w:rsidRPr="00450343">
        <w:rPr>
          <w:rFonts w:asciiTheme="minorHAnsi" w:hAnsiTheme="minorHAnsi" w:cstheme="minorBidi"/>
          <w:spacing w:val="-15"/>
          <w:sz w:val="23"/>
          <w:szCs w:val="23"/>
        </w:rPr>
        <w:t xml:space="preserve"> </w:t>
      </w:r>
      <w:r w:rsidRPr="00450343">
        <w:rPr>
          <w:rFonts w:asciiTheme="minorHAnsi" w:hAnsiTheme="minorHAnsi" w:cstheme="minorBidi"/>
          <w:sz w:val="23"/>
          <w:szCs w:val="23"/>
        </w:rPr>
        <w:t>would</w:t>
      </w:r>
      <w:r w:rsidRPr="00450343">
        <w:rPr>
          <w:rFonts w:asciiTheme="minorHAnsi" w:hAnsiTheme="minorHAnsi" w:cstheme="minorBidi"/>
          <w:spacing w:val="-14"/>
          <w:sz w:val="23"/>
          <w:szCs w:val="23"/>
        </w:rPr>
        <w:t xml:space="preserve"> </w:t>
      </w:r>
      <w:r w:rsidRPr="00450343">
        <w:rPr>
          <w:rFonts w:asciiTheme="minorHAnsi" w:hAnsiTheme="minorHAnsi" w:cstheme="minorBidi"/>
          <w:sz w:val="23"/>
          <w:szCs w:val="23"/>
        </w:rPr>
        <w:t>advise</w:t>
      </w:r>
      <w:r w:rsidRPr="00450343">
        <w:rPr>
          <w:rFonts w:asciiTheme="minorHAnsi" w:hAnsiTheme="minorHAnsi" w:cstheme="minorBidi"/>
          <w:spacing w:val="-16"/>
          <w:sz w:val="23"/>
          <w:szCs w:val="23"/>
        </w:rPr>
        <w:t xml:space="preserve"> </w:t>
      </w:r>
      <w:r w:rsidRPr="00450343">
        <w:rPr>
          <w:rFonts w:asciiTheme="minorHAnsi" w:hAnsiTheme="minorHAnsi" w:cstheme="minorBidi"/>
          <w:sz w:val="23"/>
          <w:szCs w:val="23"/>
        </w:rPr>
        <w:t>that</w:t>
      </w:r>
      <w:r w:rsidRPr="00450343">
        <w:rPr>
          <w:rFonts w:asciiTheme="minorHAnsi" w:hAnsiTheme="minorHAnsi" w:cstheme="minorBidi"/>
          <w:spacing w:val="-14"/>
          <w:sz w:val="23"/>
          <w:szCs w:val="23"/>
        </w:rPr>
        <w:t xml:space="preserve"> </w:t>
      </w:r>
      <w:r w:rsidRPr="00450343">
        <w:rPr>
          <w:rFonts w:asciiTheme="minorHAnsi" w:hAnsiTheme="minorHAnsi" w:cstheme="minorBidi"/>
          <w:sz w:val="23"/>
          <w:szCs w:val="23"/>
        </w:rPr>
        <w:t>applicants</w:t>
      </w:r>
      <w:r w:rsidRPr="00450343">
        <w:rPr>
          <w:rFonts w:asciiTheme="minorHAnsi" w:hAnsiTheme="minorHAnsi" w:cstheme="minorBidi"/>
          <w:spacing w:val="-64"/>
          <w:sz w:val="23"/>
          <w:szCs w:val="23"/>
        </w:rPr>
        <w:t xml:space="preserve"> </w:t>
      </w:r>
      <w:r w:rsidR="009074DF">
        <w:rPr>
          <w:rFonts w:asciiTheme="minorHAnsi" w:hAnsiTheme="minorHAnsi" w:cstheme="minorBidi"/>
          <w:spacing w:val="-64"/>
          <w:sz w:val="23"/>
          <w:szCs w:val="23"/>
        </w:rPr>
        <w:t xml:space="preserve"> </w:t>
      </w:r>
      <w:r w:rsidR="007D7AC9">
        <w:rPr>
          <w:rFonts w:asciiTheme="minorHAnsi" w:hAnsiTheme="minorHAnsi" w:cstheme="minorBidi"/>
          <w:spacing w:val="-64"/>
          <w:sz w:val="23"/>
          <w:szCs w:val="23"/>
        </w:rPr>
        <w:t xml:space="preserve">     </w:t>
      </w:r>
      <w:r w:rsidRPr="00450343">
        <w:rPr>
          <w:rFonts w:asciiTheme="minorHAnsi" w:hAnsiTheme="minorHAnsi" w:cstheme="minorBidi"/>
          <w:sz w:val="23"/>
          <w:szCs w:val="23"/>
        </w:rPr>
        <w:t>consider, and put in place, contingency plans for remote working and digital collaboration</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where</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possible,</w:t>
      </w:r>
      <w:r w:rsidRPr="00450343">
        <w:rPr>
          <w:rFonts w:asciiTheme="minorHAnsi" w:hAnsiTheme="minorHAnsi" w:cstheme="minorBidi"/>
          <w:spacing w:val="-5"/>
          <w:sz w:val="23"/>
          <w:szCs w:val="23"/>
        </w:rPr>
        <w:t xml:space="preserve"> </w:t>
      </w:r>
      <w:r w:rsidRPr="00450343">
        <w:rPr>
          <w:rFonts w:asciiTheme="minorHAnsi" w:hAnsiTheme="minorHAnsi" w:cstheme="minorBidi"/>
          <w:sz w:val="23"/>
          <w:szCs w:val="23"/>
        </w:rPr>
        <w:t>for</w:t>
      </w:r>
      <w:r w:rsidRPr="00450343">
        <w:rPr>
          <w:rFonts w:asciiTheme="minorHAnsi" w:hAnsiTheme="minorHAnsi" w:cstheme="minorBidi"/>
          <w:spacing w:val="-4"/>
          <w:sz w:val="23"/>
          <w:szCs w:val="23"/>
        </w:rPr>
        <w:t xml:space="preserve"> </w:t>
      </w:r>
      <w:r w:rsidRPr="00450343">
        <w:rPr>
          <w:rFonts w:asciiTheme="minorHAnsi" w:hAnsiTheme="minorHAnsi" w:cstheme="minorBidi"/>
          <w:sz w:val="23"/>
          <w:szCs w:val="23"/>
        </w:rPr>
        <w:t>example</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utilising</w:t>
      </w:r>
      <w:r w:rsidRPr="00450343">
        <w:rPr>
          <w:rFonts w:asciiTheme="minorHAnsi" w:hAnsiTheme="minorHAnsi" w:cstheme="minorBidi"/>
          <w:spacing w:val="-4"/>
          <w:sz w:val="23"/>
          <w:szCs w:val="23"/>
        </w:rPr>
        <w:t xml:space="preserve"> </w:t>
      </w:r>
      <w:r w:rsidRPr="00450343">
        <w:rPr>
          <w:rFonts w:asciiTheme="minorHAnsi" w:hAnsiTheme="minorHAnsi" w:cstheme="minorBidi"/>
          <w:sz w:val="23"/>
          <w:szCs w:val="23"/>
        </w:rPr>
        <w:t>video</w:t>
      </w:r>
      <w:r w:rsidRPr="00450343">
        <w:rPr>
          <w:rFonts w:asciiTheme="minorHAnsi" w:hAnsiTheme="minorHAnsi" w:cstheme="minorBidi"/>
          <w:spacing w:val="-4"/>
          <w:sz w:val="23"/>
          <w:szCs w:val="23"/>
        </w:rPr>
        <w:t xml:space="preserve"> </w:t>
      </w:r>
      <w:r w:rsidRPr="00450343">
        <w:rPr>
          <w:rFonts w:asciiTheme="minorHAnsi" w:hAnsiTheme="minorHAnsi" w:cstheme="minorBidi"/>
          <w:sz w:val="23"/>
          <w:szCs w:val="23"/>
        </w:rPr>
        <w:t>conferencing</w:t>
      </w:r>
      <w:r w:rsidRPr="00450343">
        <w:rPr>
          <w:rFonts w:asciiTheme="minorHAnsi" w:hAnsiTheme="minorHAnsi" w:cstheme="minorBidi"/>
          <w:spacing w:val="-4"/>
          <w:sz w:val="23"/>
          <w:szCs w:val="23"/>
        </w:rPr>
        <w:t xml:space="preserve"> </w:t>
      </w:r>
      <w:r w:rsidRPr="00450343">
        <w:rPr>
          <w:rFonts w:asciiTheme="minorHAnsi" w:hAnsiTheme="minorHAnsi" w:cstheme="minorBidi"/>
          <w:sz w:val="23"/>
          <w:szCs w:val="23"/>
        </w:rPr>
        <w:t>in</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place</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of</w:t>
      </w:r>
      <w:r w:rsidRPr="00450343">
        <w:rPr>
          <w:rFonts w:asciiTheme="minorHAnsi" w:hAnsiTheme="minorHAnsi" w:cstheme="minorBidi"/>
          <w:spacing w:val="-5"/>
          <w:sz w:val="23"/>
          <w:szCs w:val="23"/>
        </w:rPr>
        <w:t xml:space="preserve"> </w:t>
      </w:r>
      <w:r w:rsidRPr="00450343">
        <w:rPr>
          <w:rFonts w:asciiTheme="minorHAnsi" w:hAnsiTheme="minorHAnsi" w:cstheme="minorBidi"/>
          <w:sz w:val="23"/>
          <w:szCs w:val="23"/>
        </w:rPr>
        <w:t>face-to-face</w:t>
      </w:r>
      <w:r w:rsidRPr="00450343">
        <w:rPr>
          <w:rFonts w:asciiTheme="minorHAnsi" w:hAnsiTheme="minorHAnsi" w:cstheme="minorBidi"/>
          <w:spacing w:val="-4"/>
          <w:sz w:val="23"/>
          <w:szCs w:val="23"/>
        </w:rPr>
        <w:t xml:space="preserve"> </w:t>
      </w:r>
      <w:r w:rsidRPr="00450343">
        <w:rPr>
          <w:rFonts w:asciiTheme="minorHAnsi" w:hAnsiTheme="minorHAnsi" w:cstheme="minorBidi"/>
          <w:sz w:val="23"/>
          <w:szCs w:val="23"/>
        </w:rPr>
        <w:t>meetings.</w:t>
      </w:r>
    </w:p>
    <w:p w14:paraId="3D94F9FC" w14:textId="77777777" w:rsidR="00041A67" w:rsidRPr="00450343" w:rsidRDefault="00041A67" w:rsidP="00041A67">
      <w:pPr>
        <w:pStyle w:val="BodyText"/>
        <w:spacing w:before="111" w:line="276" w:lineRule="auto"/>
        <w:ind w:right="269"/>
        <w:jc w:val="both"/>
        <w:rPr>
          <w:rFonts w:asciiTheme="minorHAnsi" w:hAnsiTheme="minorHAnsi" w:cstheme="minorBidi"/>
          <w:sz w:val="23"/>
          <w:szCs w:val="23"/>
        </w:rPr>
      </w:pPr>
      <w:r w:rsidRPr="00450343">
        <w:rPr>
          <w:rFonts w:asciiTheme="minorHAnsi" w:hAnsiTheme="minorHAnsi" w:cstheme="minorBidi"/>
          <w:sz w:val="23"/>
          <w:szCs w:val="23"/>
        </w:rPr>
        <w:t>The British Council’s Global Information Security Policy has banned Zoom usage for the</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British Council and for contracted suppliers and grant award holders.</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The British Council</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recommends using Microsoft Teams to deliver virtual activities. Should you be successful in securing a grant, and if you require a Microsoft Teams licence, you will need to discuss this with the British Council. Applicants who want to use other online tools or online platforms,</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must follow British Council safeguarding and security protocols.</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Online tools or platforms</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other than Microsoft Teams must be discussed with the British Council and requests to use</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a</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different</w:t>
      </w:r>
      <w:r w:rsidRPr="00450343">
        <w:rPr>
          <w:rFonts w:asciiTheme="minorHAnsi" w:hAnsiTheme="minorHAnsi" w:cstheme="minorBidi"/>
          <w:spacing w:val="-3"/>
          <w:sz w:val="23"/>
          <w:szCs w:val="23"/>
        </w:rPr>
        <w:t xml:space="preserve"> </w:t>
      </w:r>
      <w:r w:rsidRPr="00450343">
        <w:rPr>
          <w:rFonts w:asciiTheme="minorHAnsi" w:hAnsiTheme="minorHAnsi" w:cstheme="minorBidi"/>
          <w:sz w:val="23"/>
          <w:szCs w:val="23"/>
        </w:rPr>
        <w:t>platform</w:t>
      </w:r>
      <w:r w:rsidRPr="00450343">
        <w:rPr>
          <w:rFonts w:asciiTheme="minorHAnsi" w:hAnsiTheme="minorHAnsi" w:cstheme="minorBidi"/>
          <w:spacing w:val="-3"/>
          <w:sz w:val="23"/>
          <w:szCs w:val="23"/>
        </w:rPr>
        <w:t xml:space="preserve"> </w:t>
      </w:r>
      <w:r w:rsidRPr="00450343">
        <w:rPr>
          <w:rFonts w:asciiTheme="minorHAnsi" w:hAnsiTheme="minorHAnsi" w:cstheme="minorBidi"/>
          <w:sz w:val="23"/>
          <w:szCs w:val="23"/>
        </w:rPr>
        <w:t>or</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tool</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would</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need</w:t>
      </w:r>
      <w:r w:rsidRPr="00450343">
        <w:rPr>
          <w:rFonts w:asciiTheme="minorHAnsi" w:hAnsiTheme="minorHAnsi" w:cstheme="minorBidi"/>
          <w:spacing w:val="-3"/>
          <w:sz w:val="23"/>
          <w:szCs w:val="23"/>
        </w:rPr>
        <w:t xml:space="preserve"> </w:t>
      </w:r>
      <w:r w:rsidRPr="00450343">
        <w:rPr>
          <w:rFonts w:asciiTheme="minorHAnsi" w:hAnsiTheme="minorHAnsi" w:cstheme="minorBidi"/>
          <w:sz w:val="23"/>
          <w:szCs w:val="23"/>
        </w:rPr>
        <w:t>to</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be</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approved</w:t>
      </w:r>
      <w:r w:rsidRPr="00450343">
        <w:rPr>
          <w:rFonts w:asciiTheme="minorHAnsi" w:hAnsiTheme="minorHAnsi" w:cstheme="minorBidi"/>
          <w:spacing w:val="-1"/>
          <w:sz w:val="23"/>
          <w:szCs w:val="23"/>
        </w:rPr>
        <w:t xml:space="preserve"> </w:t>
      </w:r>
      <w:r w:rsidRPr="00450343">
        <w:rPr>
          <w:rFonts w:asciiTheme="minorHAnsi" w:hAnsiTheme="minorHAnsi" w:cstheme="minorBidi"/>
          <w:sz w:val="23"/>
          <w:szCs w:val="23"/>
        </w:rPr>
        <w:t>for</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successful</w:t>
      </w:r>
      <w:r w:rsidRPr="00450343">
        <w:rPr>
          <w:rFonts w:asciiTheme="minorHAnsi" w:hAnsiTheme="minorHAnsi" w:cstheme="minorBidi"/>
          <w:spacing w:val="-2"/>
          <w:sz w:val="23"/>
          <w:szCs w:val="23"/>
        </w:rPr>
        <w:t xml:space="preserve"> </w:t>
      </w:r>
      <w:r w:rsidRPr="00450343">
        <w:rPr>
          <w:rFonts w:asciiTheme="minorHAnsi" w:hAnsiTheme="minorHAnsi" w:cstheme="minorBidi"/>
          <w:sz w:val="23"/>
          <w:szCs w:val="23"/>
        </w:rPr>
        <w:t>grant recipients.</w:t>
      </w:r>
    </w:p>
    <w:p w14:paraId="17470786" w14:textId="77777777" w:rsidR="00041A67" w:rsidRPr="00450343" w:rsidRDefault="00041A67" w:rsidP="00041A67">
      <w:pPr>
        <w:pStyle w:val="BodyText"/>
        <w:spacing w:before="110" w:line="276" w:lineRule="auto"/>
        <w:ind w:right="271"/>
        <w:jc w:val="both"/>
        <w:rPr>
          <w:sz w:val="23"/>
          <w:szCs w:val="23"/>
        </w:rPr>
      </w:pPr>
      <w:r w:rsidRPr="00450343">
        <w:rPr>
          <w:rFonts w:asciiTheme="minorHAnsi" w:hAnsiTheme="minorHAnsi" w:cstheme="minorHAnsi"/>
          <w:sz w:val="23"/>
          <w:szCs w:val="23"/>
        </w:rPr>
        <w:t>Please consider flexible and technological solutions to progress activity for planned work</w:t>
      </w:r>
      <w:r w:rsidRPr="00450343">
        <w:rPr>
          <w:rFonts w:asciiTheme="minorHAnsi" w:hAnsiTheme="minorHAnsi" w:cstheme="minorHAnsi"/>
          <w:spacing w:val="1"/>
          <w:sz w:val="23"/>
          <w:szCs w:val="23"/>
        </w:rPr>
        <w:t xml:space="preserve"> </w:t>
      </w:r>
      <w:r w:rsidRPr="00450343">
        <w:rPr>
          <w:rFonts w:asciiTheme="minorHAnsi" w:hAnsiTheme="minorHAnsi" w:cstheme="minorHAnsi"/>
          <w:sz w:val="23"/>
          <w:szCs w:val="23"/>
        </w:rPr>
        <w:t>where feasible</w:t>
      </w:r>
      <w:r w:rsidRPr="00450343">
        <w:rPr>
          <w:sz w:val="23"/>
          <w:szCs w:val="23"/>
        </w:rPr>
        <w:t>.</w:t>
      </w:r>
    </w:p>
    <w:p w14:paraId="570905FB" w14:textId="77777777" w:rsidR="005C3888" w:rsidRPr="00E260C4" w:rsidRDefault="005C3888" w:rsidP="005C3888">
      <w:pPr>
        <w:pStyle w:val="HeadingC"/>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British Council contractual requirements     </w:t>
      </w:r>
    </w:p>
    <w:p w14:paraId="10375B95" w14:textId="77777777" w:rsidR="005C3888" w:rsidRPr="009D35A9" w:rsidRDefault="005C3888" w:rsidP="005C3888">
      <w:pPr>
        <w:pStyle w:val="ListParagraph"/>
        <w:widowControl w:val="0"/>
        <w:numPr>
          <w:ilvl w:val="0"/>
          <w:numId w:val="12"/>
        </w:numPr>
        <w:tabs>
          <w:tab w:val="left" w:pos="1053"/>
        </w:tabs>
        <w:autoSpaceDE w:val="0"/>
        <w:autoSpaceDN w:val="0"/>
        <w:spacing w:before="253" w:after="0" w:line="240" w:lineRule="auto"/>
        <w:ind w:right="245"/>
        <w:contextualSpacing w:val="0"/>
        <w:jc w:val="both"/>
        <w:rPr>
          <w:sz w:val="23"/>
          <w:szCs w:val="23"/>
        </w:rPr>
      </w:pPr>
      <w:r w:rsidRPr="009D35A9">
        <w:rPr>
          <w:sz w:val="23"/>
          <w:szCs w:val="23"/>
        </w:rPr>
        <w:t>The</w:t>
      </w:r>
      <w:r w:rsidRPr="009D35A9">
        <w:rPr>
          <w:spacing w:val="1"/>
          <w:sz w:val="23"/>
          <w:szCs w:val="23"/>
        </w:rPr>
        <w:t xml:space="preserve"> </w:t>
      </w:r>
      <w:r w:rsidRPr="009D35A9">
        <w:rPr>
          <w:sz w:val="23"/>
          <w:szCs w:val="23"/>
        </w:rPr>
        <w:t>contracting</w:t>
      </w:r>
      <w:r w:rsidRPr="009D35A9">
        <w:rPr>
          <w:spacing w:val="1"/>
          <w:sz w:val="23"/>
          <w:szCs w:val="23"/>
        </w:rPr>
        <w:t xml:space="preserve"> </w:t>
      </w:r>
      <w:r w:rsidRPr="009D35A9">
        <w:rPr>
          <w:sz w:val="23"/>
          <w:szCs w:val="23"/>
        </w:rPr>
        <w:t>authority</w:t>
      </w:r>
      <w:r w:rsidRPr="009D35A9">
        <w:rPr>
          <w:spacing w:val="1"/>
          <w:sz w:val="23"/>
          <w:szCs w:val="23"/>
        </w:rPr>
        <w:t xml:space="preserve"> </w:t>
      </w:r>
      <w:r w:rsidRPr="009D35A9">
        <w:rPr>
          <w:sz w:val="23"/>
          <w:szCs w:val="23"/>
        </w:rPr>
        <w:t>is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which</w:t>
      </w:r>
      <w:r w:rsidRPr="009D35A9">
        <w:rPr>
          <w:spacing w:val="1"/>
          <w:sz w:val="23"/>
          <w:szCs w:val="23"/>
        </w:rPr>
        <w:t xml:space="preserve"> </w:t>
      </w:r>
      <w:r w:rsidRPr="009D35A9">
        <w:rPr>
          <w:sz w:val="23"/>
          <w:szCs w:val="23"/>
        </w:rPr>
        <w:t>includes</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subsidiary</w:t>
      </w:r>
      <w:r w:rsidRPr="009D35A9">
        <w:rPr>
          <w:spacing w:val="1"/>
          <w:sz w:val="23"/>
          <w:szCs w:val="23"/>
        </w:rPr>
        <w:t xml:space="preserve"> </w:t>
      </w:r>
      <w:r w:rsidRPr="009D35A9">
        <w:rPr>
          <w:sz w:val="23"/>
          <w:szCs w:val="23"/>
        </w:rPr>
        <w:t>companies</w:t>
      </w:r>
      <w:r w:rsidRPr="009D35A9">
        <w:rPr>
          <w:spacing w:val="-16"/>
          <w:sz w:val="23"/>
          <w:szCs w:val="23"/>
        </w:rPr>
        <w:t xml:space="preserve"> </w:t>
      </w:r>
      <w:r w:rsidRPr="009D35A9">
        <w:rPr>
          <w:sz w:val="23"/>
          <w:szCs w:val="23"/>
        </w:rPr>
        <w:t>and</w:t>
      </w:r>
      <w:r w:rsidRPr="009D35A9">
        <w:rPr>
          <w:spacing w:val="-12"/>
          <w:sz w:val="23"/>
          <w:szCs w:val="23"/>
        </w:rPr>
        <w:t xml:space="preserve"> </w:t>
      </w:r>
      <w:r w:rsidRPr="009D35A9">
        <w:rPr>
          <w:sz w:val="23"/>
          <w:szCs w:val="23"/>
        </w:rPr>
        <w:t>other</w:t>
      </w:r>
      <w:r w:rsidRPr="009D35A9">
        <w:rPr>
          <w:spacing w:val="-16"/>
          <w:sz w:val="23"/>
          <w:szCs w:val="23"/>
        </w:rPr>
        <w:t xml:space="preserve"> </w:t>
      </w:r>
      <w:r w:rsidRPr="009D35A9">
        <w:rPr>
          <w:sz w:val="23"/>
          <w:szCs w:val="23"/>
        </w:rPr>
        <w:t>organisations</w:t>
      </w:r>
      <w:r w:rsidRPr="009D35A9">
        <w:rPr>
          <w:spacing w:val="-13"/>
          <w:sz w:val="23"/>
          <w:szCs w:val="23"/>
        </w:rPr>
        <w:t xml:space="preserve"> </w:t>
      </w:r>
      <w:r w:rsidRPr="009D35A9">
        <w:rPr>
          <w:sz w:val="23"/>
          <w:szCs w:val="23"/>
        </w:rPr>
        <w:t>that</w:t>
      </w:r>
      <w:r w:rsidRPr="009D35A9">
        <w:rPr>
          <w:spacing w:val="-12"/>
          <w:sz w:val="23"/>
          <w:szCs w:val="23"/>
        </w:rPr>
        <w:t xml:space="preserve"> </w:t>
      </w:r>
      <w:r w:rsidRPr="009D35A9">
        <w:rPr>
          <w:sz w:val="23"/>
          <w:szCs w:val="23"/>
        </w:rPr>
        <w:t>control</w:t>
      </w:r>
      <w:r w:rsidRPr="009D35A9">
        <w:rPr>
          <w:spacing w:val="-13"/>
          <w:sz w:val="23"/>
          <w:szCs w:val="23"/>
        </w:rPr>
        <w:t xml:space="preserve"> </w:t>
      </w:r>
      <w:r w:rsidRPr="009D35A9">
        <w:rPr>
          <w:sz w:val="23"/>
          <w:szCs w:val="23"/>
        </w:rPr>
        <w:t>or</w:t>
      </w:r>
      <w:r w:rsidRPr="009D35A9">
        <w:rPr>
          <w:spacing w:val="-13"/>
          <w:sz w:val="23"/>
          <w:szCs w:val="23"/>
        </w:rPr>
        <w:t xml:space="preserve"> </w:t>
      </w:r>
      <w:r w:rsidRPr="009D35A9">
        <w:rPr>
          <w:sz w:val="23"/>
          <w:szCs w:val="23"/>
        </w:rPr>
        <w:t>are</w:t>
      </w:r>
      <w:r w:rsidRPr="009D35A9">
        <w:rPr>
          <w:spacing w:val="-13"/>
          <w:sz w:val="23"/>
          <w:szCs w:val="23"/>
        </w:rPr>
        <w:t xml:space="preserve"> </w:t>
      </w:r>
      <w:r w:rsidRPr="009D35A9">
        <w:rPr>
          <w:sz w:val="23"/>
          <w:szCs w:val="23"/>
        </w:rPr>
        <w:t>controlled</w:t>
      </w:r>
      <w:r w:rsidRPr="009D35A9">
        <w:rPr>
          <w:spacing w:val="-12"/>
          <w:sz w:val="23"/>
          <w:szCs w:val="23"/>
        </w:rPr>
        <w:t xml:space="preserve"> </w:t>
      </w:r>
      <w:r w:rsidRPr="009D35A9">
        <w:rPr>
          <w:sz w:val="23"/>
          <w:szCs w:val="23"/>
        </w:rPr>
        <w:t>by</w:t>
      </w:r>
      <w:r w:rsidRPr="009D35A9">
        <w:rPr>
          <w:spacing w:val="-15"/>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2"/>
          <w:sz w:val="23"/>
          <w:szCs w:val="23"/>
        </w:rPr>
        <w:t xml:space="preserve"> </w:t>
      </w:r>
      <w:r w:rsidRPr="009D35A9">
        <w:rPr>
          <w:sz w:val="23"/>
          <w:szCs w:val="23"/>
        </w:rPr>
        <w:t>Council</w:t>
      </w:r>
      <w:r w:rsidRPr="009D35A9">
        <w:rPr>
          <w:spacing w:val="-65"/>
          <w:sz w:val="23"/>
          <w:szCs w:val="23"/>
        </w:rPr>
        <w:t xml:space="preserve"> </w:t>
      </w:r>
      <w:r w:rsidRPr="009D35A9">
        <w:rPr>
          <w:sz w:val="23"/>
          <w:szCs w:val="23"/>
        </w:rPr>
        <w:t>from</w:t>
      </w:r>
      <w:r w:rsidRPr="009D35A9">
        <w:rPr>
          <w:spacing w:val="1"/>
          <w:sz w:val="23"/>
          <w:szCs w:val="23"/>
        </w:rPr>
        <w:t xml:space="preserve"> </w:t>
      </w:r>
      <w:r w:rsidRPr="009D35A9">
        <w:rPr>
          <w:sz w:val="23"/>
          <w:szCs w:val="23"/>
        </w:rPr>
        <w:t>time</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time</w:t>
      </w:r>
    </w:p>
    <w:p w14:paraId="36C11E19" w14:textId="77777777" w:rsidR="005C3888" w:rsidRPr="009D35A9" w:rsidRDefault="005C3888" w:rsidP="005C3888">
      <w:pPr>
        <w:pStyle w:val="BodyText"/>
        <w:numPr>
          <w:ilvl w:val="1"/>
          <w:numId w:val="12"/>
        </w:numPr>
        <w:jc w:val="both"/>
        <w:rPr>
          <w:sz w:val="23"/>
          <w:szCs w:val="23"/>
        </w:rPr>
      </w:pPr>
      <w:r w:rsidRPr="009D35A9">
        <w:rPr>
          <w:sz w:val="23"/>
          <w:szCs w:val="23"/>
        </w:rPr>
        <w:t>(see:</w:t>
      </w:r>
      <w:r w:rsidRPr="009D35A9">
        <w:rPr>
          <w:spacing w:val="-13"/>
          <w:sz w:val="23"/>
          <w:szCs w:val="23"/>
        </w:rPr>
        <w:t xml:space="preserve"> </w:t>
      </w:r>
      <w:hyperlink r:id="rId21">
        <w:r w:rsidRPr="009D35A9">
          <w:rPr>
            <w:color w:val="0000FF"/>
            <w:sz w:val="23"/>
            <w:szCs w:val="23"/>
          </w:rPr>
          <w:t>www.britishcouncil.org/organisation/structure/status</w:t>
        </w:r>
      </w:hyperlink>
      <w:r w:rsidRPr="009D35A9">
        <w:rPr>
          <w:sz w:val="23"/>
          <w:szCs w:val="23"/>
        </w:rPr>
        <w:t>).</w:t>
      </w:r>
    </w:p>
    <w:p w14:paraId="29AC7D0D" w14:textId="77777777" w:rsidR="005C3888" w:rsidRPr="009D35A9" w:rsidRDefault="005C3888" w:rsidP="005C3888">
      <w:pPr>
        <w:pStyle w:val="BodyText"/>
        <w:spacing w:before="2"/>
        <w:rPr>
          <w:sz w:val="23"/>
          <w:szCs w:val="23"/>
        </w:rPr>
      </w:pPr>
    </w:p>
    <w:p w14:paraId="07E5F267" w14:textId="395FF0D2" w:rsidR="00F610F6" w:rsidRDefault="000B7CF6" w:rsidP="00E407D2">
      <w:pPr>
        <w:pStyle w:val="ListParagraph"/>
        <w:widowControl w:val="0"/>
        <w:numPr>
          <w:ilvl w:val="0"/>
          <w:numId w:val="12"/>
        </w:numPr>
        <w:tabs>
          <w:tab w:val="left" w:pos="1053"/>
        </w:tabs>
        <w:autoSpaceDE w:val="0"/>
        <w:autoSpaceDN w:val="0"/>
        <w:spacing w:after="0" w:line="240" w:lineRule="auto"/>
        <w:ind w:right="245"/>
        <w:contextualSpacing w:val="0"/>
        <w:rPr>
          <w:sz w:val="23"/>
          <w:szCs w:val="23"/>
        </w:rPr>
      </w:pPr>
      <w:r w:rsidRPr="004F11D4">
        <w:rPr>
          <w:sz w:val="23"/>
          <w:szCs w:val="23"/>
        </w:rPr>
        <w:t xml:space="preserve">The Grant Agreement Holder for the partnership will be the UK Lead Institution </w:t>
      </w:r>
    </w:p>
    <w:p w14:paraId="30A67910" w14:textId="77777777" w:rsidR="004F11D4" w:rsidRPr="004F11D4" w:rsidRDefault="004F11D4" w:rsidP="004F11D4">
      <w:pPr>
        <w:pStyle w:val="ListParagraph"/>
        <w:widowControl w:val="0"/>
        <w:tabs>
          <w:tab w:val="left" w:pos="1053"/>
        </w:tabs>
        <w:autoSpaceDE w:val="0"/>
        <w:autoSpaceDN w:val="0"/>
        <w:spacing w:after="0" w:line="240" w:lineRule="auto"/>
        <w:ind w:right="245"/>
        <w:contextualSpacing w:val="0"/>
        <w:rPr>
          <w:sz w:val="23"/>
          <w:szCs w:val="23"/>
        </w:rPr>
      </w:pPr>
    </w:p>
    <w:p w14:paraId="594618A3" w14:textId="6DEC4819" w:rsidR="005C3888" w:rsidRPr="009D35A9" w:rsidRDefault="005C3888" w:rsidP="005C3888">
      <w:pPr>
        <w:pStyle w:val="ListParagraph"/>
        <w:widowControl w:val="0"/>
        <w:numPr>
          <w:ilvl w:val="0"/>
          <w:numId w:val="12"/>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9"/>
          <w:sz w:val="23"/>
          <w:szCs w:val="23"/>
        </w:rPr>
        <w:t xml:space="preserve"> </w:t>
      </w:r>
      <w:r w:rsidRPr="009D35A9">
        <w:rPr>
          <w:sz w:val="23"/>
          <w:szCs w:val="23"/>
        </w:rPr>
        <w:t>successful</w:t>
      </w:r>
      <w:r w:rsidRPr="009D35A9">
        <w:rPr>
          <w:spacing w:val="-10"/>
          <w:sz w:val="23"/>
          <w:szCs w:val="23"/>
        </w:rPr>
        <w:t xml:space="preserve"> </w:t>
      </w:r>
      <w:r w:rsidRPr="009D35A9">
        <w:rPr>
          <w:sz w:val="23"/>
          <w:szCs w:val="23"/>
        </w:rPr>
        <w:t>applicants</w:t>
      </w:r>
      <w:r w:rsidRPr="009D35A9">
        <w:rPr>
          <w:spacing w:val="-9"/>
          <w:sz w:val="23"/>
          <w:szCs w:val="23"/>
        </w:rPr>
        <w:t xml:space="preserve"> </w:t>
      </w:r>
      <w:r w:rsidRPr="009D35A9">
        <w:rPr>
          <w:sz w:val="23"/>
          <w:szCs w:val="23"/>
        </w:rPr>
        <w:t>will</w:t>
      </w:r>
      <w:r w:rsidRPr="009D35A9">
        <w:rPr>
          <w:spacing w:val="-10"/>
          <w:sz w:val="23"/>
          <w:szCs w:val="23"/>
        </w:rPr>
        <w:t xml:space="preserve"> </w:t>
      </w:r>
      <w:r w:rsidRPr="009D35A9">
        <w:rPr>
          <w:sz w:val="23"/>
          <w:szCs w:val="23"/>
        </w:rPr>
        <w:t>be</w:t>
      </w:r>
      <w:r w:rsidRPr="009D35A9">
        <w:rPr>
          <w:spacing w:val="-9"/>
          <w:sz w:val="23"/>
          <w:szCs w:val="23"/>
        </w:rPr>
        <w:t xml:space="preserve"> </w:t>
      </w:r>
      <w:r w:rsidRPr="009D35A9">
        <w:rPr>
          <w:sz w:val="23"/>
          <w:szCs w:val="23"/>
        </w:rPr>
        <w:t>expected</w:t>
      </w:r>
      <w:r w:rsidRPr="009D35A9">
        <w:rPr>
          <w:spacing w:val="-8"/>
          <w:sz w:val="23"/>
          <w:szCs w:val="23"/>
        </w:rPr>
        <w:t xml:space="preserve"> </w:t>
      </w:r>
      <w:r w:rsidRPr="009D35A9">
        <w:rPr>
          <w:sz w:val="23"/>
          <w:szCs w:val="23"/>
        </w:rPr>
        <w:t>to</w:t>
      </w:r>
      <w:r w:rsidRPr="009D35A9">
        <w:rPr>
          <w:spacing w:val="-8"/>
          <w:sz w:val="23"/>
          <w:szCs w:val="23"/>
        </w:rPr>
        <w:t xml:space="preserve"> </w:t>
      </w:r>
      <w:r w:rsidRPr="009D35A9">
        <w:rPr>
          <w:sz w:val="23"/>
          <w:szCs w:val="23"/>
        </w:rPr>
        <w:t>undertake</w:t>
      </w:r>
      <w:r w:rsidRPr="009D35A9">
        <w:rPr>
          <w:spacing w:val="-8"/>
          <w:sz w:val="23"/>
          <w:szCs w:val="23"/>
        </w:rPr>
        <w:t xml:space="preserve"> </w:t>
      </w:r>
      <w:r w:rsidRPr="009D35A9">
        <w:rPr>
          <w:sz w:val="23"/>
          <w:szCs w:val="23"/>
        </w:rPr>
        <w:t>activities</w:t>
      </w:r>
      <w:r w:rsidRPr="009D35A9">
        <w:rPr>
          <w:spacing w:val="-10"/>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8"/>
          <w:sz w:val="23"/>
          <w:szCs w:val="23"/>
        </w:rPr>
        <w:t xml:space="preserve"> </w:t>
      </w:r>
      <w:r w:rsidRPr="009D35A9">
        <w:rPr>
          <w:sz w:val="23"/>
          <w:szCs w:val="23"/>
        </w:rPr>
        <w:t>UK</w:t>
      </w:r>
      <w:r w:rsidRPr="009D35A9">
        <w:rPr>
          <w:spacing w:val="-8"/>
          <w:sz w:val="23"/>
          <w:szCs w:val="23"/>
        </w:rPr>
        <w:t xml:space="preserve"> </w:t>
      </w:r>
      <w:r w:rsidRPr="009D35A9">
        <w:rPr>
          <w:sz w:val="23"/>
          <w:szCs w:val="23"/>
        </w:rPr>
        <w:t>and</w:t>
      </w:r>
      <w:r w:rsidRPr="009D35A9">
        <w:rPr>
          <w:spacing w:val="-9"/>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64"/>
          <w:sz w:val="23"/>
          <w:szCs w:val="23"/>
        </w:rPr>
        <w:t xml:space="preserve"> </w:t>
      </w:r>
      <w:r>
        <w:rPr>
          <w:spacing w:val="-64"/>
          <w:sz w:val="23"/>
          <w:szCs w:val="23"/>
        </w:rPr>
        <w:t xml:space="preserve">        </w:t>
      </w:r>
      <w:r w:rsidR="002F025F">
        <w:rPr>
          <w:sz w:val="23"/>
          <w:szCs w:val="23"/>
        </w:rPr>
        <w:t xml:space="preserve">overseas </w:t>
      </w:r>
      <w:r w:rsidRPr="009D35A9">
        <w:rPr>
          <w:sz w:val="23"/>
          <w:szCs w:val="23"/>
        </w:rPr>
        <w:t>countries listed</w:t>
      </w:r>
      <w:r w:rsidRPr="009D35A9">
        <w:rPr>
          <w:spacing w:val="-1"/>
          <w:sz w:val="23"/>
          <w:szCs w:val="23"/>
        </w:rPr>
        <w:t xml:space="preserve"> </w:t>
      </w:r>
      <w:r w:rsidRPr="009D35A9">
        <w:rPr>
          <w:sz w:val="23"/>
          <w:szCs w:val="23"/>
        </w:rPr>
        <w:t>in these</w:t>
      </w:r>
      <w:r w:rsidRPr="009D35A9">
        <w:rPr>
          <w:spacing w:val="-1"/>
          <w:sz w:val="23"/>
          <w:szCs w:val="23"/>
        </w:rPr>
        <w:t xml:space="preserve"> </w:t>
      </w:r>
      <w:r w:rsidRPr="009D35A9">
        <w:rPr>
          <w:sz w:val="23"/>
          <w:szCs w:val="23"/>
        </w:rPr>
        <w:t>guidelines.</w:t>
      </w:r>
    </w:p>
    <w:p w14:paraId="712C18E7" w14:textId="77777777" w:rsidR="005C3888" w:rsidRPr="009D35A9" w:rsidRDefault="005C3888" w:rsidP="005C3888">
      <w:pPr>
        <w:pStyle w:val="BodyText"/>
        <w:spacing w:before="10"/>
        <w:rPr>
          <w:sz w:val="23"/>
          <w:szCs w:val="23"/>
        </w:rPr>
      </w:pPr>
    </w:p>
    <w:p w14:paraId="43C44124" w14:textId="77777777" w:rsidR="005C3888" w:rsidRPr="009D35A9" w:rsidRDefault="005C3888" w:rsidP="005C3888">
      <w:pPr>
        <w:pStyle w:val="ListParagraph"/>
        <w:widowControl w:val="0"/>
        <w:numPr>
          <w:ilvl w:val="0"/>
          <w:numId w:val="12"/>
        </w:numPr>
        <w:tabs>
          <w:tab w:val="left" w:pos="1053"/>
        </w:tabs>
        <w:autoSpaceDE w:val="0"/>
        <w:autoSpaceDN w:val="0"/>
        <w:spacing w:after="0" w:line="240" w:lineRule="auto"/>
        <w:ind w:right="243"/>
        <w:contextualSpacing w:val="0"/>
        <w:jc w:val="both"/>
        <w:rPr>
          <w:sz w:val="23"/>
          <w:szCs w:val="23"/>
        </w:rPr>
      </w:pPr>
      <w:r w:rsidRPr="009D35A9">
        <w:rPr>
          <w:sz w:val="23"/>
          <w:szCs w:val="23"/>
        </w:rPr>
        <w:t>The British Council is subject to the requirements of the UK Freedom of Information</w:t>
      </w:r>
      <w:r w:rsidRPr="009D35A9">
        <w:rPr>
          <w:spacing w:val="1"/>
          <w:sz w:val="23"/>
          <w:szCs w:val="23"/>
        </w:rPr>
        <w:t xml:space="preserve"> </w:t>
      </w:r>
      <w:r w:rsidRPr="009D35A9">
        <w:rPr>
          <w:sz w:val="23"/>
          <w:szCs w:val="23"/>
        </w:rPr>
        <w:t>Act, (“FOIA”). Please indicate in your application whether FOIA also applies to your</w:t>
      </w:r>
      <w:r w:rsidRPr="009D35A9">
        <w:rPr>
          <w:spacing w:val="1"/>
          <w:sz w:val="23"/>
          <w:szCs w:val="23"/>
        </w:rPr>
        <w:t xml:space="preserve"> </w:t>
      </w:r>
      <w:r w:rsidRPr="009D35A9">
        <w:rPr>
          <w:sz w:val="23"/>
          <w:szCs w:val="23"/>
        </w:rPr>
        <w:t>organisation, so that we can reflect this in the Grant Agreement should you be</w:t>
      </w:r>
      <w:r w:rsidRPr="009D35A9">
        <w:rPr>
          <w:spacing w:val="1"/>
          <w:sz w:val="23"/>
          <w:szCs w:val="23"/>
        </w:rPr>
        <w:t xml:space="preserve"> </w:t>
      </w:r>
      <w:r w:rsidRPr="009D35A9">
        <w:rPr>
          <w:sz w:val="23"/>
          <w:szCs w:val="23"/>
        </w:rPr>
        <w:t>successful</w:t>
      </w:r>
      <w:r w:rsidRPr="009D35A9">
        <w:rPr>
          <w:spacing w:val="-1"/>
          <w:sz w:val="23"/>
          <w:szCs w:val="23"/>
        </w:rPr>
        <w:t xml:space="preserve"> </w:t>
      </w:r>
      <w:r w:rsidRPr="009D35A9">
        <w:rPr>
          <w:sz w:val="23"/>
          <w:szCs w:val="23"/>
        </w:rPr>
        <w:t>in</w:t>
      </w:r>
      <w:r w:rsidRPr="009D35A9">
        <w:rPr>
          <w:spacing w:val="-1"/>
          <w:sz w:val="23"/>
          <w:szCs w:val="23"/>
        </w:rPr>
        <w:t xml:space="preserve"> </w:t>
      </w:r>
      <w:r w:rsidRPr="009D35A9">
        <w:rPr>
          <w:sz w:val="23"/>
          <w:szCs w:val="23"/>
        </w:rPr>
        <w:t>your</w:t>
      </w:r>
      <w:r w:rsidRPr="009D35A9">
        <w:rPr>
          <w:spacing w:val="-3"/>
          <w:sz w:val="23"/>
          <w:szCs w:val="23"/>
        </w:rPr>
        <w:t xml:space="preserve"> </w:t>
      </w:r>
      <w:r w:rsidRPr="009D35A9">
        <w:rPr>
          <w:sz w:val="23"/>
          <w:szCs w:val="23"/>
        </w:rPr>
        <w:t>application.</w:t>
      </w:r>
    </w:p>
    <w:p w14:paraId="5B03D938" w14:textId="77777777" w:rsidR="005C3888" w:rsidRPr="009D35A9" w:rsidRDefault="005C3888" w:rsidP="005C3888">
      <w:pPr>
        <w:pStyle w:val="BodyText"/>
        <w:rPr>
          <w:sz w:val="23"/>
          <w:szCs w:val="23"/>
        </w:rPr>
      </w:pPr>
    </w:p>
    <w:p w14:paraId="3DB11CB3" w14:textId="7C4529B9" w:rsidR="005C3888" w:rsidRPr="009D35A9" w:rsidRDefault="005C3888" w:rsidP="005C3888">
      <w:pPr>
        <w:pStyle w:val="ListParagraph"/>
        <w:widowControl w:val="0"/>
        <w:numPr>
          <w:ilvl w:val="0"/>
          <w:numId w:val="12"/>
        </w:numPr>
        <w:tabs>
          <w:tab w:val="left" w:pos="1053"/>
        </w:tabs>
        <w:autoSpaceDE w:val="0"/>
        <w:autoSpaceDN w:val="0"/>
        <w:spacing w:before="97" w:after="0" w:line="240" w:lineRule="auto"/>
        <w:ind w:right="245"/>
        <w:contextualSpacing w:val="0"/>
        <w:jc w:val="both"/>
        <w:rPr>
          <w:b/>
          <w:bCs/>
          <w:sz w:val="23"/>
          <w:szCs w:val="23"/>
        </w:rPr>
      </w:pPr>
      <w:r w:rsidRPr="009D35A9">
        <w:rPr>
          <w:spacing w:val="-1"/>
          <w:sz w:val="23"/>
          <w:szCs w:val="23"/>
        </w:rPr>
        <w:t>(Terms</w:t>
      </w:r>
      <w:r w:rsidRPr="009D35A9">
        <w:rPr>
          <w:spacing w:val="-15"/>
          <w:sz w:val="23"/>
          <w:szCs w:val="23"/>
        </w:rPr>
        <w:t xml:space="preserve"> </w:t>
      </w:r>
      <w:r w:rsidRPr="009D35A9">
        <w:rPr>
          <w:sz w:val="23"/>
          <w:szCs w:val="23"/>
        </w:rPr>
        <w:t>and</w:t>
      </w:r>
      <w:r w:rsidRPr="009D35A9">
        <w:rPr>
          <w:spacing w:val="-14"/>
          <w:sz w:val="23"/>
          <w:szCs w:val="23"/>
        </w:rPr>
        <w:t xml:space="preserve"> </w:t>
      </w:r>
      <w:r w:rsidRPr="009D35A9">
        <w:rPr>
          <w:sz w:val="23"/>
          <w:szCs w:val="23"/>
        </w:rPr>
        <w:t>Conditions</w:t>
      </w:r>
      <w:r w:rsidRPr="009D35A9">
        <w:rPr>
          <w:spacing w:val="-17"/>
          <w:sz w:val="23"/>
          <w:szCs w:val="23"/>
        </w:rPr>
        <w:t xml:space="preserve"> </w:t>
      </w:r>
      <w:r w:rsidRPr="009D35A9">
        <w:rPr>
          <w:sz w:val="23"/>
          <w:szCs w:val="23"/>
        </w:rPr>
        <w:t>of</w:t>
      </w:r>
      <w:r w:rsidRPr="009D35A9">
        <w:rPr>
          <w:spacing w:val="-16"/>
          <w:sz w:val="23"/>
          <w:szCs w:val="23"/>
        </w:rPr>
        <w:t xml:space="preserve"> </w:t>
      </w:r>
      <w:r w:rsidRPr="009D35A9">
        <w:rPr>
          <w:sz w:val="23"/>
          <w:szCs w:val="23"/>
        </w:rPr>
        <w:t>the</w:t>
      </w:r>
      <w:r w:rsidRPr="009D35A9">
        <w:rPr>
          <w:spacing w:val="-16"/>
          <w:sz w:val="23"/>
          <w:szCs w:val="23"/>
        </w:rPr>
        <w:t xml:space="preserve"> </w:t>
      </w:r>
      <w:r w:rsidRPr="009D35A9">
        <w:rPr>
          <w:sz w:val="23"/>
          <w:szCs w:val="23"/>
        </w:rPr>
        <w:t>Grant</w:t>
      </w:r>
      <w:r w:rsidRPr="009D35A9">
        <w:rPr>
          <w:spacing w:val="-15"/>
          <w:sz w:val="23"/>
          <w:szCs w:val="23"/>
        </w:rPr>
        <w:t xml:space="preserve"> </w:t>
      </w:r>
      <w:r w:rsidRPr="009D35A9">
        <w:rPr>
          <w:sz w:val="23"/>
          <w:szCs w:val="23"/>
        </w:rPr>
        <w:t>Agreement)</w:t>
      </w:r>
      <w:r w:rsidRPr="009D35A9">
        <w:rPr>
          <w:spacing w:val="-15"/>
          <w:sz w:val="23"/>
          <w:szCs w:val="23"/>
        </w:rPr>
        <w:t xml:space="preserve"> </w:t>
      </w:r>
      <w:r w:rsidRPr="009D35A9">
        <w:rPr>
          <w:sz w:val="23"/>
          <w:szCs w:val="23"/>
        </w:rPr>
        <w:t>(“Grant</w:t>
      </w:r>
      <w:r w:rsidRPr="009D35A9">
        <w:rPr>
          <w:spacing w:val="-17"/>
          <w:sz w:val="23"/>
          <w:szCs w:val="23"/>
        </w:rPr>
        <w:t xml:space="preserve"> </w:t>
      </w:r>
      <w:r w:rsidRPr="009D35A9">
        <w:rPr>
          <w:sz w:val="23"/>
          <w:szCs w:val="23"/>
        </w:rPr>
        <w:t>Agreement”).</w:t>
      </w:r>
      <w:r w:rsidRPr="009D35A9">
        <w:rPr>
          <w:spacing w:val="61"/>
          <w:sz w:val="23"/>
          <w:szCs w:val="23"/>
        </w:rPr>
        <w:t xml:space="preserve"> </w:t>
      </w:r>
      <w:r w:rsidRPr="0A4AFAFD">
        <w:rPr>
          <w:b/>
          <w:bCs/>
          <w:sz w:val="23"/>
          <w:szCs w:val="23"/>
        </w:rPr>
        <w:t>By</w:t>
      </w:r>
      <w:r w:rsidRPr="0A4AFAFD">
        <w:rPr>
          <w:b/>
          <w:bCs/>
          <w:spacing w:val="-14"/>
          <w:sz w:val="23"/>
          <w:szCs w:val="23"/>
        </w:rPr>
        <w:t xml:space="preserve"> </w:t>
      </w:r>
      <w:r w:rsidRPr="0A4AFAFD">
        <w:rPr>
          <w:b/>
          <w:bCs/>
          <w:sz w:val="23"/>
          <w:szCs w:val="23"/>
        </w:rPr>
        <w:t>submitting a response to this call for applications, you are agreeing to be bound by the</w:t>
      </w:r>
      <w:r w:rsidRPr="0A4AFAFD">
        <w:rPr>
          <w:b/>
          <w:bCs/>
          <w:spacing w:val="1"/>
          <w:sz w:val="23"/>
          <w:szCs w:val="23"/>
        </w:rPr>
        <w:t xml:space="preserve"> </w:t>
      </w:r>
      <w:r w:rsidRPr="0A4AFAFD">
        <w:rPr>
          <w:b/>
          <w:bCs/>
          <w:sz w:val="23"/>
          <w:szCs w:val="23"/>
        </w:rPr>
        <w:t>terms of these guidelines and the Grant Agreement without further negotiation</w:t>
      </w:r>
      <w:r w:rsidR="00F610F6">
        <w:rPr>
          <w:b/>
          <w:bCs/>
          <w:sz w:val="23"/>
          <w:szCs w:val="23"/>
        </w:rPr>
        <w:t xml:space="preserve"> </w:t>
      </w:r>
      <w:r w:rsidRPr="0A4AFAFD">
        <w:rPr>
          <w:b/>
          <w:bCs/>
          <w:spacing w:val="-64"/>
          <w:sz w:val="23"/>
          <w:szCs w:val="23"/>
        </w:rPr>
        <w:t xml:space="preserve"> </w:t>
      </w:r>
      <w:r>
        <w:rPr>
          <w:b/>
          <w:bCs/>
          <w:spacing w:val="-64"/>
          <w:sz w:val="23"/>
          <w:szCs w:val="23"/>
        </w:rPr>
        <w:t xml:space="preserve">     </w:t>
      </w:r>
      <w:r w:rsidR="00F610F6">
        <w:rPr>
          <w:b/>
          <w:bCs/>
          <w:spacing w:val="-64"/>
          <w:sz w:val="23"/>
          <w:szCs w:val="23"/>
        </w:rPr>
        <w:t xml:space="preserve">  </w:t>
      </w:r>
      <w:r w:rsidRPr="0A4AFAFD">
        <w:rPr>
          <w:b/>
          <w:bCs/>
          <w:sz w:val="23"/>
          <w:szCs w:val="23"/>
        </w:rPr>
        <w:t>or</w:t>
      </w:r>
      <w:r w:rsidRPr="0A4AFAFD">
        <w:rPr>
          <w:b/>
          <w:bCs/>
          <w:spacing w:val="-1"/>
          <w:sz w:val="23"/>
          <w:szCs w:val="23"/>
        </w:rPr>
        <w:t xml:space="preserve"> </w:t>
      </w:r>
      <w:r w:rsidRPr="0A4AFAFD">
        <w:rPr>
          <w:b/>
          <w:bCs/>
          <w:sz w:val="23"/>
          <w:szCs w:val="23"/>
        </w:rPr>
        <w:t>amendment.</w:t>
      </w:r>
    </w:p>
    <w:p w14:paraId="4EA6D352" w14:textId="77777777" w:rsidR="005C3888" w:rsidRPr="009D35A9" w:rsidRDefault="005C3888" w:rsidP="005C3888">
      <w:pPr>
        <w:pStyle w:val="BodyText"/>
        <w:spacing w:before="10"/>
        <w:rPr>
          <w:rFonts w:ascii="Arial"/>
          <w:b/>
          <w:sz w:val="23"/>
          <w:szCs w:val="23"/>
        </w:rPr>
      </w:pPr>
    </w:p>
    <w:p w14:paraId="7105D7E3" w14:textId="6900E78D" w:rsidR="005C3888" w:rsidRPr="009D35A9" w:rsidRDefault="005C3888" w:rsidP="005C3888">
      <w:pPr>
        <w:pStyle w:val="ListParagraph"/>
        <w:widowControl w:val="0"/>
        <w:numPr>
          <w:ilvl w:val="0"/>
          <w:numId w:val="12"/>
        </w:numPr>
        <w:tabs>
          <w:tab w:val="left" w:pos="1053"/>
        </w:tabs>
        <w:autoSpaceDE w:val="0"/>
        <w:autoSpaceDN w:val="0"/>
        <w:spacing w:before="1" w:after="0" w:line="240" w:lineRule="auto"/>
        <w:ind w:right="244"/>
        <w:contextualSpacing w:val="0"/>
        <w:rPr>
          <w:sz w:val="23"/>
          <w:szCs w:val="23"/>
        </w:rPr>
      </w:pPr>
      <w:r w:rsidRPr="009D35A9">
        <w:rPr>
          <w:sz w:val="23"/>
          <w:szCs w:val="23"/>
        </w:rPr>
        <w:t>In</w:t>
      </w:r>
      <w:r w:rsidRPr="009D35A9">
        <w:rPr>
          <w:spacing w:val="-12"/>
          <w:sz w:val="23"/>
          <w:szCs w:val="23"/>
        </w:rPr>
        <w:t xml:space="preserve"> </w:t>
      </w:r>
      <w:r w:rsidRPr="009D35A9">
        <w:rPr>
          <w:sz w:val="23"/>
          <w:szCs w:val="23"/>
        </w:rPr>
        <w:t>the</w:t>
      </w:r>
      <w:r w:rsidRPr="009D35A9">
        <w:rPr>
          <w:spacing w:val="-13"/>
          <w:sz w:val="23"/>
          <w:szCs w:val="23"/>
        </w:rPr>
        <w:t xml:space="preserve"> </w:t>
      </w:r>
      <w:r w:rsidRPr="009D35A9">
        <w:rPr>
          <w:sz w:val="23"/>
          <w:szCs w:val="23"/>
        </w:rPr>
        <w:t>event</w:t>
      </w:r>
      <w:r w:rsidRPr="009D35A9">
        <w:rPr>
          <w:spacing w:val="-11"/>
          <w:sz w:val="23"/>
          <w:szCs w:val="23"/>
        </w:rPr>
        <w:t xml:space="preserve"> </w:t>
      </w:r>
      <w:r w:rsidRPr="009D35A9">
        <w:rPr>
          <w:sz w:val="23"/>
          <w:szCs w:val="23"/>
        </w:rPr>
        <w:t>that</w:t>
      </w:r>
      <w:r w:rsidRPr="009D35A9">
        <w:rPr>
          <w:spacing w:val="-4"/>
          <w:sz w:val="23"/>
          <w:szCs w:val="23"/>
        </w:rPr>
        <w:t xml:space="preserve"> </w:t>
      </w:r>
      <w:r w:rsidRPr="009D35A9">
        <w:rPr>
          <w:sz w:val="23"/>
          <w:szCs w:val="23"/>
        </w:rPr>
        <w:t>you</w:t>
      </w:r>
      <w:r w:rsidRPr="009D35A9">
        <w:rPr>
          <w:spacing w:val="-13"/>
          <w:sz w:val="23"/>
          <w:szCs w:val="23"/>
        </w:rPr>
        <w:t xml:space="preserve"> </w:t>
      </w:r>
      <w:r w:rsidRPr="009D35A9">
        <w:rPr>
          <w:sz w:val="23"/>
          <w:szCs w:val="23"/>
        </w:rPr>
        <w:t>have</w:t>
      </w:r>
      <w:r w:rsidRPr="009D35A9">
        <w:rPr>
          <w:spacing w:val="-13"/>
          <w:sz w:val="23"/>
          <w:szCs w:val="23"/>
        </w:rPr>
        <w:t xml:space="preserve"> </w:t>
      </w:r>
      <w:r w:rsidRPr="009D35A9">
        <w:rPr>
          <w:sz w:val="23"/>
          <w:szCs w:val="23"/>
        </w:rPr>
        <w:t>any</w:t>
      </w:r>
      <w:r w:rsidRPr="009D35A9">
        <w:rPr>
          <w:spacing w:val="-12"/>
          <w:sz w:val="23"/>
          <w:szCs w:val="23"/>
        </w:rPr>
        <w:t xml:space="preserve"> </w:t>
      </w:r>
      <w:r w:rsidRPr="009D35A9">
        <w:rPr>
          <w:sz w:val="23"/>
          <w:szCs w:val="23"/>
        </w:rPr>
        <w:t>concerns</w:t>
      </w:r>
      <w:r w:rsidRPr="009D35A9">
        <w:rPr>
          <w:spacing w:val="-12"/>
          <w:sz w:val="23"/>
          <w:szCs w:val="23"/>
        </w:rPr>
        <w:t xml:space="preserve"> </w:t>
      </w:r>
      <w:r w:rsidRPr="009D35A9">
        <w:rPr>
          <w:sz w:val="23"/>
          <w:szCs w:val="23"/>
        </w:rPr>
        <w:t>or</w:t>
      </w:r>
      <w:r w:rsidRPr="009D35A9">
        <w:rPr>
          <w:spacing w:val="-15"/>
          <w:sz w:val="23"/>
          <w:szCs w:val="23"/>
        </w:rPr>
        <w:t xml:space="preserve"> </w:t>
      </w:r>
      <w:r w:rsidRPr="009D35A9">
        <w:rPr>
          <w:sz w:val="23"/>
          <w:szCs w:val="23"/>
        </w:rPr>
        <w:t>queries</w:t>
      </w:r>
      <w:r w:rsidRPr="009D35A9">
        <w:rPr>
          <w:spacing w:val="-12"/>
          <w:sz w:val="23"/>
          <w:szCs w:val="23"/>
        </w:rPr>
        <w:t xml:space="preserve"> </w:t>
      </w:r>
      <w:r w:rsidRPr="009D35A9">
        <w:rPr>
          <w:sz w:val="23"/>
          <w:szCs w:val="23"/>
        </w:rPr>
        <w:t>in</w:t>
      </w:r>
      <w:r w:rsidRPr="009D35A9">
        <w:rPr>
          <w:spacing w:val="-11"/>
          <w:sz w:val="23"/>
          <w:szCs w:val="23"/>
        </w:rPr>
        <w:t xml:space="preserve"> </w:t>
      </w:r>
      <w:r w:rsidRPr="009D35A9">
        <w:rPr>
          <w:sz w:val="23"/>
          <w:szCs w:val="23"/>
        </w:rPr>
        <w:t>relation</w:t>
      </w:r>
      <w:r w:rsidRPr="009D35A9">
        <w:rPr>
          <w:spacing w:val="-13"/>
          <w:sz w:val="23"/>
          <w:szCs w:val="23"/>
        </w:rPr>
        <w:t xml:space="preserve"> </w:t>
      </w:r>
      <w:r w:rsidRPr="009D35A9">
        <w:rPr>
          <w:sz w:val="23"/>
          <w:szCs w:val="23"/>
        </w:rPr>
        <w:t>to</w:t>
      </w:r>
      <w:r w:rsidRPr="009D35A9">
        <w:rPr>
          <w:spacing w:val="-13"/>
          <w:sz w:val="23"/>
          <w:szCs w:val="23"/>
        </w:rPr>
        <w:t xml:space="preserve"> </w:t>
      </w:r>
      <w:r w:rsidRPr="009D35A9">
        <w:rPr>
          <w:sz w:val="23"/>
          <w:szCs w:val="23"/>
        </w:rPr>
        <w:t>the</w:t>
      </w:r>
      <w:r w:rsidRPr="009D35A9">
        <w:rPr>
          <w:spacing w:val="-13"/>
          <w:sz w:val="23"/>
          <w:szCs w:val="23"/>
        </w:rPr>
        <w:t xml:space="preserve"> </w:t>
      </w:r>
      <w:r w:rsidRPr="009D35A9">
        <w:rPr>
          <w:sz w:val="23"/>
          <w:szCs w:val="23"/>
        </w:rPr>
        <w:t>Grant</w:t>
      </w:r>
      <w:r w:rsidRPr="009D35A9">
        <w:rPr>
          <w:spacing w:val="-13"/>
          <w:sz w:val="23"/>
          <w:szCs w:val="23"/>
        </w:rPr>
        <w:t xml:space="preserve"> </w:t>
      </w:r>
      <w:r w:rsidRPr="009D35A9">
        <w:rPr>
          <w:sz w:val="23"/>
          <w:szCs w:val="23"/>
        </w:rPr>
        <w:t>Agreement,</w:t>
      </w:r>
      <w:r w:rsidRPr="009D35A9">
        <w:rPr>
          <w:spacing w:val="-65"/>
          <w:sz w:val="23"/>
          <w:szCs w:val="23"/>
        </w:rPr>
        <w:t xml:space="preserve"> </w:t>
      </w:r>
      <w:r w:rsidRPr="009D35A9">
        <w:rPr>
          <w:sz w:val="23"/>
          <w:szCs w:val="23"/>
        </w:rPr>
        <w:t>you</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submit</w:t>
      </w:r>
      <w:r w:rsidRPr="009D35A9">
        <w:rPr>
          <w:spacing w:val="1"/>
          <w:sz w:val="23"/>
          <w:szCs w:val="23"/>
        </w:rPr>
        <w:t xml:space="preserve"> </w:t>
      </w:r>
      <w:r w:rsidRPr="009D35A9">
        <w:rPr>
          <w:sz w:val="23"/>
          <w:szCs w:val="23"/>
        </w:rPr>
        <w:t>a</w:t>
      </w:r>
      <w:r w:rsidRPr="009D35A9">
        <w:rPr>
          <w:spacing w:val="1"/>
          <w:sz w:val="23"/>
          <w:szCs w:val="23"/>
        </w:rPr>
        <w:t xml:space="preserve"> </w:t>
      </w:r>
      <w:r w:rsidRPr="009D35A9">
        <w:rPr>
          <w:sz w:val="23"/>
          <w:szCs w:val="23"/>
        </w:rPr>
        <w:t>clarification</w:t>
      </w:r>
      <w:r w:rsidRPr="009D35A9">
        <w:rPr>
          <w:spacing w:val="1"/>
          <w:sz w:val="23"/>
          <w:szCs w:val="23"/>
        </w:rPr>
        <w:t xml:space="preserve"> </w:t>
      </w:r>
      <w:r w:rsidRPr="009D35A9">
        <w:rPr>
          <w:sz w:val="23"/>
          <w:szCs w:val="23"/>
        </w:rPr>
        <w:t>request</w:t>
      </w:r>
      <w:r w:rsidRPr="009D35A9">
        <w:rPr>
          <w:spacing w:val="1"/>
          <w:sz w:val="23"/>
          <w:szCs w:val="23"/>
        </w:rPr>
        <w:t xml:space="preserve"> </w:t>
      </w:r>
      <w:r w:rsidRPr="009D35A9">
        <w:rPr>
          <w:sz w:val="23"/>
          <w:szCs w:val="23"/>
        </w:rPr>
        <w:t>to</w:t>
      </w:r>
      <w:r w:rsidRPr="009D35A9">
        <w:rPr>
          <w:color w:val="0563C1"/>
          <w:spacing w:val="1"/>
          <w:sz w:val="23"/>
          <w:szCs w:val="23"/>
        </w:rPr>
        <w:t xml:space="preserve"> </w:t>
      </w:r>
      <w:hyperlink r:id="rId22" w:history="1">
        <w:r w:rsidR="000A062E" w:rsidRPr="0063780B">
          <w:rPr>
            <w:rStyle w:val="Hyperlink"/>
            <w:sz w:val="23"/>
            <w:szCs w:val="23"/>
          </w:rPr>
          <w:t>suzan.mozher1@britishcouncil.org</w:t>
        </w:r>
      </w:hyperlink>
      <w:r w:rsidR="000A062E">
        <w:rPr>
          <w:sz w:val="23"/>
          <w:szCs w:val="23"/>
        </w:rPr>
        <w:t xml:space="preserve"> </w:t>
      </w:r>
      <w:r w:rsidRPr="009D35A9">
        <w:rPr>
          <w:sz w:val="23"/>
          <w:szCs w:val="23"/>
        </w:rPr>
        <w:t>in</w:t>
      </w:r>
      <w:r w:rsidRPr="009D35A9">
        <w:rPr>
          <w:spacing w:val="1"/>
          <w:sz w:val="23"/>
          <w:szCs w:val="23"/>
        </w:rPr>
        <w:t xml:space="preserve"> </w:t>
      </w:r>
      <w:r w:rsidRPr="009D35A9">
        <w:rPr>
          <w:sz w:val="23"/>
          <w:szCs w:val="23"/>
        </w:rPr>
        <w:t>accordance</w:t>
      </w:r>
      <w:r w:rsidRPr="009D35A9">
        <w:rPr>
          <w:spacing w:val="-9"/>
          <w:sz w:val="23"/>
          <w:szCs w:val="23"/>
        </w:rPr>
        <w:t xml:space="preserve"> </w:t>
      </w:r>
      <w:r w:rsidRPr="009D35A9">
        <w:rPr>
          <w:sz w:val="23"/>
          <w:szCs w:val="23"/>
        </w:rPr>
        <w:t>with</w:t>
      </w:r>
      <w:r w:rsidRPr="009D35A9">
        <w:rPr>
          <w:spacing w:val="-9"/>
          <w:sz w:val="23"/>
          <w:szCs w:val="23"/>
        </w:rPr>
        <w:t xml:space="preserve"> </w:t>
      </w:r>
      <w:r w:rsidRPr="009D35A9">
        <w:rPr>
          <w:sz w:val="23"/>
          <w:szCs w:val="23"/>
        </w:rPr>
        <w:t>the</w:t>
      </w:r>
      <w:r w:rsidRPr="009D35A9">
        <w:rPr>
          <w:spacing w:val="-9"/>
          <w:sz w:val="23"/>
          <w:szCs w:val="23"/>
        </w:rPr>
        <w:t xml:space="preserve"> </w:t>
      </w:r>
      <w:r w:rsidRPr="009D35A9">
        <w:rPr>
          <w:sz w:val="23"/>
          <w:szCs w:val="23"/>
        </w:rPr>
        <w:t>provisions</w:t>
      </w:r>
      <w:r w:rsidRPr="009D35A9">
        <w:rPr>
          <w:spacing w:val="-10"/>
          <w:sz w:val="23"/>
          <w:szCs w:val="23"/>
        </w:rPr>
        <w:t xml:space="preserve"> </w:t>
      </w:r>
      <w:r w:rsidRPr="009D35A9">
        <w:rPr>
          <w:sz w:val="23"/>
          <w:szCs w:val="23"/>
        </w:rPr>
        <w:t>of</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call</w:t>
      </w:r>
      <w:r w:rsidRPr="009D35A9">
        <w:rPr>
          <w:spacing w:val="-11"/>
          <w:sz w:val="23"/>
          <w:szCs w:val="23"/>
        </w:rPr>
        <w:t xml:space="preserve"> </w:t>
      </w:r>
      <w:r w:rsidRPr="009D35A9">
        <w:rPr>
          <w:sz w:val="23"/>
          <w:szCs w:val="23"/>
        </w:rPr>
        <w:t>for</w:t>
      </w:r>
      <w:r w:rsidRPr="009D35A9">
        <w:rPr>
          <w:spacing w:val="-11"/>
          <w:sz w:val="23"/>
          <w:szCs w:val="23"/>
        </w:rPr>
        <w:t xml:space="preserve"> </w:t>
      </w:r>
      <w:r w:rsidRPr="009D35A9">
        <w:rPr>
          <w:sz w:val="23"/>
          <w:szCs w:val="23"/>
        </w:rPr>
        <w:t>applications</w:t>
      </w:r>
      <w:r w:rsidRPr="009D35A9">
        <w:rPr>
          <w:spacing w:val="-10"/>
          <w:sz w:val="23"/>
          <w:szCs w:val="23"/>
        </w:rPr>
        <w:t xml:space="preserve"> </w:t>
      </w:r>
      <w:r w:rsidRPr="009D35A9">
        <w:rPr>
          <w:sz w:val="23"/>
          <w:szCs w:val="23"/>
        </w:rPr>
        <w:t>by</w:t>
      </w:r>
      <w:r w:rsidRPr="009D35A9">
        <w:rPr>
          <w:spacing w:val="-10"/>
          <w:sz w:val="23"/>
          <w:szCs w:val="23"/>
        </w:rPr>
        <w:t xml:space="preserve"> </w:t>
      </w:r>
      <w:r w:rsidRPr="009D35A9">
        <w:rPr>
          <w:sz w:val="23"/>
          <w:szCs w:val="23"/>
        </w:rPr>
        <w:t>the</w:t>
      </w:r>
      <w:r w:rsidRPr="009D35A9">
        <w:rPr>
          <w:spacing w:val="-9"/>
          <w:sz w:val="23"/>
          <w:szCs w:val="23"/>
        </w:rPr>
        <w:t xml:space="preserve"> </w:t>
      </w:r>
      <w:r w:rsidRPr="009D35A9">
        <w:rPr>
          <w:sz w:val="23"/>
          <w:szCs w:val="23"/>
        </w:rPr>
        <w:t>application</w:t>
      </w:r>
      <w:r w:rsidRPr="009D35A9">
        <w:rPr>
          <w:spacing w:val="-9"/>
          <w:sz w:val="23"/>
          <w:szCs w:val="23"/>
        </w:rPr>
        <w:t xml:space="preserve"> </w:t>
      </w:r>
      <w:r w:rsidRPr="009D35A9">
        <w:rPr>
          <w:sz w:val="23"/>
          <w:szCs w:val="23"/>
        </w:rPr>
        <w:t>deadline.</w:t>
      </w:r>
      <w:r w:rsidRPr="009D35A9">
        <w:rPr>
          <w:spacing w:val="-64"/>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reserves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right</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make</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changes</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Grant</w:t>
      </w:r>
      <w:r w:rsidRPr="009D35A9">
        <w:rPr>
          <w:spacing w:val="1"/>
          <w:sz w:val="23"/>
          <w:szCs w:val="23"/>
        </w:rPr>
        <w:t xml:space="preserve"> </w:t>
      </w:r>
      <w:r w:rsidRPr="009D35A9">
        <w:rPr>
          <w:sz w:val="23"/>
          <w:szCs w:val="23"/>
        </w:rPr>
        <w:t>Agreement.</w:t>
      </w:r>
    </w:p>
    <w:p w14:paraId="08381D46" w14:textId="77777777" w:rsidR="005C3888" w:rsidRPr="009D35A9" w:rsidRDefault="005C3888" w:rsidP="005C3888">
      <w:pPr>
        <w:pStyle w:val="BodyText"/>
        <w:spacing w:before="1"/>
        <w:rPr>
          <w:sz w:val="23"/>
          <w:szCs w:val="23"/>
        </w:rPr>
      </w:pPr>
    </w:p>
    <w:p w14:paraId="07368510" w14:textId="44B94532" w:rsidR="005F49ED" w:rsidRPr="00E260C4" w:rsidRDefault="005C3888" w:rsidP="005F49ED">
      <w:pPr>
        <w:pStyle w:val="ListParagraph"/>
        <w:widowControl w:val="0"/>
        <w:numPr>
          <w:ilvl w:val="0"/>
          <w:numId w:val="12"/>
        </w:numPr>
        <w:tabs>
          <w:tab w:val="left" w:pos="1053"/>
        </w:tabs>
        <w:autoSpaceDE w:val="0"/>
        <w:autoSpaceDN w:val="0"/>
        <w:spacing w:after="0" w:line="240" w:lineRule="auto"/>
        <w:ind w:right="245"/>
        <w:contextualSpacing w:val="0"/>
        <w:jc w:val="both"/>
        <w:rPr>
          <w:sz w:val="23"/>
          <w:szCs w:val="23"/>
        </w:rPr>
      </w:pPr>
      <w:r w:rsidRPr="009D35A9">
        <w:rPr>
          <w:sz w:val="23"/>
          <w:szCs w:val="23"/>
        </w:rPr>
        <w:t>The</w:t>
      </w:r>
      <w:r w:rsidRPr="009D35A9">
        <w:rPr>
          <w:spacing w:val="-4"/>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5"/>
          <w:sz w:val="23"/>
          <w:szCs w:val="23"/>
        </w:rPr>
        <w:t xml:space="preserve"> </w:t>
      </w:r>
      <w:r w:rsidRPr="009D35A9">
        <w:rPr>
          <w:sz w:val="23"/>
          <w:szCs w:val="23"/>
        </w:rPr>
        <w:t>is</w:t>
      </w:r>
      <w:r w:rsidRPr="009D35A9">
        <w:rPr>
          <w:spacing w:val="-5"/>
          <w:sz w:val="23"/>
          <w:szCs w:val="23"/>
        </w:rPr>
        <w:t xml:space="preserve"> </w:t>
      </w:r>
      <w:r w:rsidRPr="009D35A9">
        <w:rPr>
          <w:sz w:val="23"/>
          <w:szCs w:val="23"/>
        </w:rPr>
        <w:t>under</w:t>
      </w:r>
      <w:r w:rsidRPr="009D35A9">
        <w:rPr>
          <w:spacing w:val="-7"/>
          <w:sz w:val="23"/>
          <w:szCs w:val="23"/>
        </w:rPr>
        <w:t xml:space="preserve"> </w:t>
      </w:r>
      <w:r w:rsidRPr="009D35A9">
        <w:rPr>
          <w:sz w:val="23"/>
          <w:szCs w:val="23"/>
        </w:rPr>
        <w:t>no</w:t>
      </w:r>
      <w:r w:rsidRPr="009D35A9">
        <w:rPr>
          <w:spacing w:val="-7"/>
          <w:sz w:val="23"/>
          <w:szCs w:val="23"/>
        </w:rPr>
        <w:t xml:space="preserve"> </w:t>
      </w:r>
      <w:r w:rsidRPr="009D35A9">
        <w:rPr>
          <w:sz w:val="23"/>
          <w:szCs w:val="23"/>
        </w:rPr>
        <w:t>obligation</w:t>
      </w:r>
      <w:r w:rsidRPr="009D35A9">
        <w:rPr>
          <w:spacing w:val="-6"/>
          <w:sz w:val="23"/>
          <w:szCs w:val="23"/>
        </w:rPr>
        <w:t xml:space="preserve"> </w:t>
      </w:r>
      <w:r w:rsidRPr="009D35A9">
        <w:rPr>
          <w:sz w:val="23"/>
          <w:szCs w:val="23"/>
        </w:rPr>
        <w:t>to</w:t>
      </w:r>
      <w:r w:rsidRPr="009D35A9">
        <w:rPr>
          <w:spacing w:val="-7"/>
          <w:sz w:val="23"/>
          <w:szCs w:val="23"/>
        </w:rPr>
        <w:t xml:space="preserve"> </w:t>
      </w:r>
      <w:r w:rsidRPr="009D35A9">
        <w:rPr>
          <w:sz w:val="23"/>
          <w:szCs w:val="23"/>
        </w:rPr>
        <w:t>consider</w:t>
      </w:r>
      <w:r w:rsidRPr="009D35A9">
        <w:rPr>
          <w:spacing w:val="-7"/>
          <w:sz w:val="23"/>
          <w:szCs w:val="23"/>
        </w:rPr>
        <w:t xml:space="preserve"> </w:t>
      </w:r>
      <w:r w:rsidRPr="009D35A9">
        <w:rPr>
          <w:sz w:val="23"/>
          <w:szCs w:val="23"/>
        </w:rPr>
        <w:t>any</w:t>
      </w:r>
      <w:r w:rsidRPr="009D35A9">
        <w:rPr>
          <w:spacing w:val="-8"/>
          <w:sz w:val="23"/>
          <w:szCs w:val="23"/>
        </w:rPr>
        <w:t xml:space="preserve"> </w:t>
      </w:r>
      <w:r w:rsidRPr="009D35A9">
        <w:rPr>
          <w:sz w:val="23"/>
          <w:szCs w:val="23"/>
        </w:rPr>
        <w:t>clarifications</w:t>
      </w:r>
      <w:r w:rsidRPr="009D35A9">
        <w:rPr>
          <w:spacing w:val="-4"/>
          <w:sz w:val="23"/>
          <w:szCs w:val="23"/>
        </w:rPr>
        <w:t xml:space="preserve"> </w:t>
      </w:r>
      <w:r w:rsidRPr="009D35A9">
        <w:rPr>
          <w:sz w:val="23"/>
          <w:szCs w:val="23"/>
        </w:rPr>
        <w:t>/</w:t>
      </w:r>
      <w:r w:rsidRPr="009D35A9">
        <w:rPr>
          <w:spacing w:val="-7"/>
          <w:sz w:val="23"/>
          <w:szCs w:val="23"/>
        </w:rPr>
        <w:t xml:space="preserve"> </w:t>
      </w:r>
      <w:r w:rsidRPr="009D35A9">
        <w:rPr>
          <w:sz w:val="23"/>
          <w:szCs w:val="23"/>
        </w:rPr>
        <w:t>amendments</w:t>
      </w:r>
      <w:r w:rsidR="00F610F6">
        <w:rPr>
          <w:sz w:val="23"/>
          <w:szCs w:val="23"/>
        </w:rPr>
        <w:t xml:space="preserve"> </w:t>
      </w:r>
      <w:r w:rsidRPr="009D35A9">
        <w:rPr>
          <w:spacing w:val="-64"/>
          <w:sz w:val="23"/>
          <w:szCs w:val="23"/>
        </w:rPr>
        <w:t xml:space="preserve"> </w:t>
      </w:r>
      <w:r w:rsidRPr="009D35A9">
        <w:rPr>
          <w:sz w:val="23"/>
          <w:szCs w:val="23"/>
        </w:rPr>
        <w:t>to</w:t>
      </w:r>
      <w:r w:rsidRPr="009D35A9">
        <w:rPr>
          <w:spacing w:val="-1"/>
          <w:sz w:val="23"/>
          <w:szCs w:val="23"/>
        </w:rPr>
        <w:t xml:space="preserve"> </w:t>
      </w:r>
      <w:r w:rsidRPr="009D35A9">
        <w:rPr>
          <w:sz w:val="23"/>
          <w:szCs w:val="23"/>
        </w:rPr>
        <w:t>the Grant Agreement requested</w:t>
      </w:r>
      <w:r w:rsidRPr="009D35A9">
        <w:rPr>
          <w:spacing w:val="-1"/>
          <w:sz w:val="23"/>
          <w:szCs w:val="23"/>
        </w:rPr>
        <w:t xml:space="preserve"> </w:t>
      </w:r>
      <w:r w:rsidRPr="009D35A9">
        <w:rPr>
          <w:sz w:val="23"/>
          <w:szCs w:val="23"/>
        </w:rPr>
        <w:t>following the application deadline.</w:t>
      </w:r>
    </w:p>
    <w:p w14:paraId="16F67015" w14:textId="77777777" w:rsidR="005F49ED" w:rsidRPr="00E260C4" w:rsidRDefault="005F49ED" w:rsidP="00E260C4">
      <w:pPr>
        <w:widowControl w:val="0"/>
        <w:tabs>
          <w:tab w:val="left" w:pos="1053"/>
        </w:tabs>
        <w:autoSpaceDE w:val="0"/>
        <w:autoSpaceDN w:val="0"/>
        <w:spacing w:after="0" w:line="240" w:lineRule="auto"/>
        <w:ind w:right="245"/>
        <w:jc w:val="both"/>
        <w:rPr>
          <w:sz w:val="23"/>
          <w:szCs w:val="23"/>
        </w:rPr>
      </w:pPr>
    </w:p>
    <w:p w14:paraId="72E4DBF4" w14:textId="77777777" w:rsidR="005F49ED" w:rsidRPr="00E260C4" w:rsidRDefault="005F49ED" w:rsidP="00E260C4">
      <w:pPr>
        <w:spacing w:after="0" w:line="240" w:lineRule="auto"/>
        <w:rPr>
          <w:b/>
          <w:bCs/>
          <w:color w:val="23085A"/>
          <w:sz w:val="46"/>
          <w:szCs w:val="46"/>
        </w:rPr>
      </w:pPr>
      <w:r w:rsidRPr="005F49ED">
        <w:rPr>
          <w:rStyle w:val="normaltextrun"/>
          <w:rFonts w:cs="Arial"/>
          <w:b/>
          <w:bCs/>
          <w:color w:val="23085A"/>
          <w:sz w:val="46"/>
          <w:szCs w:val="46"/>
        </w:rPr>
        <w:t>Privacy Notice</w:t>
      </w:r>
      <w:r w:rsidRPr="005F49ED">
        <w:rPr>
          <w:rStyle w:val="eop"/>
          <w:rFonts w:cs="Arial"/>
          <w:b/>
          <w:bCs/>
          <w:color w:val="23085A"/>
          <w:sz w:val="46"/>
          <w:szCs w:val="46"/>
        </w:rPr>
        <w:t> </w:t>
      </w:r>
    </w:p>
    <w:p w14:paraId="50D71008" w14:textId="77777777" w:rsidR="005F49ED" w:rsidRPr="0017126A" w:rsidRDefault="005F49ED" w:rsidP="00E260C4">
      <w:pPr>
        <w:pStyle w:val="paragraph"/>
        <w:ind w:left="360"/>
        <w:textAlignment w:val="baseline"/>
        <w:rPr>
          <w:rFonts w:ascii="Arial" w:hAnsi="Arial" w:cs="Arial"/>
          <w:color w:val="000000"/>
          <w:sz w:val="23"/>
          <w:szCs w:val="23"/>
        </w:rPr>
      </w:pPr>
      <w:r w:rsidRPr="0017126A">
        <w:rPr>
          <w:rStyle w:val="normaltextrun"/>
          <w:rFonts w:ascii="Arial" w:hAnsi="Arial" w:cs="Arial"/>
          <w:color w:val="000000"/>
          <w:sz w:val="23"/>
          <w:szCs w:val="23"/>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17126A">
        <w:rPr>
          <w:rStyle w:val="eop"/>
          <w:rFonts w:ascii="Arial" w:hAnsi="Arial" w:cs="Arial"/>
          <w:color w:val="000000"/>
          <w:sz w:val="23"/>
          <w:szCs w:val="23"/>
        </w:rPr>
        <w:t> </w:t>
      </w:r>
    </w:p>
    <w:p w14:paraId="658EEE6D" w14:textId="54E4D4A5" w:rsidR="005F49ED" w:rsidRPr="000A062E" w:rsidRDefault="005F49ED" w:rsidP="00E260C4">
      <w:pPr>
        <w:pStyle w:val="paragraph"/>
        <w:spacing w:before="0" w:beforeAutospacing="0" w:after="0" w:afterAutospacing="0"/>
        <w:ind w:left="360"/>
        <w:textAlignment w:val="baseline"/>
        <w:rPr>
          <w:rStyle w:val="eop"/>
          <w:sz w:val="23"/>
          <w:szCs w:val="23"/>
        </w:rPr>
      </w:pPr>
      <w:r w:rsidRPr="000A062E">
        <w:rPr>
          <w:rStyle w:val="normaltextrun"/>
          <w:rFonts w:ascii="Arial" w:hAnsi="Arial" w:cs="Arial"/>
          <w:color w:val="000000"/>
          <w:sz w:val="23"/>
          <w:szCs w:val="23"/>
        </w:rPr>
        <w:t xml:space="preserve">We may share all application data </w:t>
      </w:r>
      <w:r w:rsidR="000A062E" w:rsidRPr="000A062E">
        <w:rPr>
          <w:rStyle w:val="normaltextrun"/>
          <w:rFonts w:ascii="Arial" w:hAnsi="Arial" w:cs="Arial"/>
          <w:color w:val="000000"/>
          <w:sz w:val="23"/>
          <w:szCs w:val="23"/>
        </w:rPr>
        <w:t xml:space="preserve">with </w:t>
      </w:r>
      <w:r w:rsidRPr="000A062E">
        <w:rPr>
          <w:rStyle w:val="normaltextrun"/>
          <w:rFonts w:ascii="Arial" w:hAnsi="Arial" w:cs="Arial"/>
          <w:color w:val="000000"/>
          <w:sz w:val="23"/>
          <w:szCs w:val="23"/>
        </w:rPr>
        <w:t>the UK partner(s) institution(s)</w:t>
      </w:r>
      <w:r w:rsidRPr="000A062E">
        <w:rPr>
          <w:rStyle w:val="normaltextrun"/>
          <w:rFonts w:ascii="Arial" w:hAnsi="Arial" w:cs="Arial"/>
          <w:sz w:val="23"/>
          <w:szCs w:val="23"/>
        </w:rPr>
        <w:t>]</w:t>
      </w:r>
      <w:r w:rsidRPr="000A062E">
        <w:rPr>
          <w:rStyle w:val="normaltextrun"/>
          <w:rFonts w:ascii="Arial" w:hAnsi="Arial" w:cs="Arial"/>
          <w:color w:val="000000"/>
          <w:sz w:val="23"/>
          <w:szCs w:val="23"/>
        </w:rPr>
        <w:t xml:space="preserve"> and with </w:t>
      </w:r>
      <w:r w:rsidRPr="000A062E">
        <w:rPr>
          <w:rStyle w:val="normaltextrun"/>
          <w:rFonts w:ascii="Arial" w:hAnsi="Arial" w:cs="Arial"/>
          <w:sz w:val="23"/>
          <w:szCs w:val="23"/>
        </w:rPr>
        <w:t>[</w:t>
      </w:r>
      <w:r w:rsidR="000A062E" w:rsidRPr="000A062E">
        <w:rPr>
          <w:rStyle w:val="normaltextrun"/>
          <w:rFonts w:ascii="Arial" w:hAnsi="Arial" w:cs="Arial"/>
          <w:sz w:val="23"/>
          <w:szCs w:val="23"/>
        </w:rPr>
        <w:t>Saudi</w:t>
      </w:r>
      <w:r w:rsidRPr="000A062E">
        <w:rPr>
          <w:rStyle w:val="normaltextrun"/>
          <w:rFonts w:ascii="Arial" w:hAnsi="Arial" w:cs="Arial"/>
          <w:sz w:val="23"/>
          <w:szCs w:val="23"/>
        </w:rPr>
        <w:t> partner(s)</w:t>
      </w:r>
      <w:r w:rsidRPr="000A062E">
        <w:rPr>
          <w:rStyle w:val="normaltextrun"/>
          <w:rFonts w:ascii="Arial" w:hAnsi="Arial" w:cs="Arial"/>
          <w:color w:val="000000"/>
          <w:sz w:val="23"/>
          <w:szCs w:val="23"/>
          <w:shd w:val="clear" w:color="auto" w:fill="FFFF00"/>
        </w:rPr>
        <w:t xml:space="preserve"> </w:t>
      </w:r>
      <w:r w:rsidRPr="000A062E">
        <w:rPr>
          <w:rStyle w:val="normaltextrun"/>
          <w:rFonts w:ascii="Arial" w:hAnsi="Arial" w:cs="Arial"/>
          <w:sz w:val="23"/>
          <w:szCs w:val="23"/>
        </w:rPr>
        <w:t xml:space="preserve">institution(s)] our funding partner(s) in </w:t>
      </w:r>
      <w:r w:rsidR="000A062E" w:rsidRPr="000A062E">
        <w:rPr>
          <w:rStyle w:val="normaltextrun"/>
          <w:rFonts w:ascii="Arial" w:hAnsi="Arial" w:cs="Arial"/>
          <w:sz w:val="23"/>
          <w:szCs w:val="23"/>
        </w:rPr>
        <w:t>Saudi Arabia</w:t>
      </w:r>
      <w:r w:rsidRPr="000A062E">
        <w:rPr>
          <w:rStyle w:val="normaltextrun"/>
          <w:rFonts w:ascii="Arial" w:hAnsi="Arial" w:cs="Arial"/>
          <w:sz w:val="23"/>
          <w:szCs w:val="23"/>
        </w:rPr>
        <w:t xml:space="preserve"> in order to assist with management of the application pr</w:t>
      </w:r>
      <w:r w:rsidRPr="000A062E">
        <w:rPr>
          <w:rStyle w:val="normaltextrun"/>
          <w:rFonts w:ascii="Arial" w:hAnsi="Arial" w:cs="Arial"/>
          <w:color w:val="000000"/>
          <w:sz w:val="23"/>
          <w:szCs w:val="23"/>
        </w:rPr>
        <w:t>ocess. We may share selected non personal data with agencies responsible for monitoring and evaluation of the </w:t>
      </w:r>
      <w:r w:rsidR="000A062E" w:rsidRPr="000A062E">
        <w:rPr>
          <w:rStyle w:val="normaltextrun"/>
          <w:rFonts w:ascii="Arial" w:hAnsi="Arial" w:cs="Arial"/>
          <w:sz w:val="23"/>
          <w:szCs w:val="23"/>
        </w:rPr>
        <w:t>UK Saudi Challenge Fund.</w:t>
      </w:r>
      <w:r w:rsidRPr="000A062E">
        <w:rPr>
          <w:rStyle w:val="normaltextrun"/>
          <w:rFonts w:ascii="Arial" w:hAnsi="Arial" w:cs="Arial"/>
          <w:color w:val="000000"/>
          <w:sz w:val="23"/>
          <w:szCs w:val="23"/>
        </w:rPr>
        <w:t>  </w:t>
      </w:r>
      <w:r w:rsidRPr="000A062E">
        <w:rPr>
          <w:rStyle w:val="eop"/>
          <w:rFonts w:ascii="Arial" w:hAnsi="Arial" w:cs="Arial"/>
          <w:color w:val="000000"/>
          <w:sz w:val="23"/>
          <w:szCs w:val="23"/>
        </w:rPr>
        <w:t> </w:t>
      </w:r>
    </w:p>
    <w:p w14:paraId="2263800A" w14:textId="77777777" w:rsidR="005F49ED" w:rsidRPr="000A062E" w:rsidRDefault="005F49ED" w:rsidP="00E260C4">
      <w:pPr>
        <w:pStyle w:val="paragraph"/>
        <w:spacing w:before="0" w:beforeAutospacing="0" w:after="0" w:afterAutospacing="0"/>
        <w:ind w:left="360"/>
        <w:textAlignment w:val="baseline"/>
        <w:rPr>
          <w:rStyle w:val="eop"/>
          <w:rFonts w:ascii="Arial" w:hAnsi="Arial" w:cs="Arial"/>
          <w:color w:val="000000"/>
          <w:sz w:val="23"/>
          <w:szCs w:val="23"/>
        </w:rPr>
      </w:pPr>
      <w:r w:rsidRPr="000A062E">
        <w:rPr>
          <w:rStyle w:val="normaltextrun"/>
          <w:rFonts w:ascii="Arial" w:hAnsi="Arial" w:cs="Arial"/>
          <w:color w:val="000000"/>
          <w:sz w:val="23"/>
          <w:szCs w:val="23"/>
        </w:rPr>
        <w:t>Your information will not be used/shared beyond the partners listed above for any other purpose without your specific consent. British Council and its partners reserve the right to publish and share anonymised aggregated information with stakeholders.</w:t>
      </w:r>
      <w:r w:rsidRPr="000A062E">
        <w:rPr>
          <w:rStyle w:val="eop"/>
          <w:rFonts w:ascii="Arial" w:hAnsi="Arial" w:cs="Arial"/>
          <w:color w:val="000000"/>
          <w:sz w:val="23"/>
          <w:szCs w:val="23"/>
        </w:rPr>
        <w:t> </w:t>
      </w:r>
    </w:p>
    <w:p w14:paraId="006DEAB8" w14:textId="77777777" w:rsidR="005F49ED" w:rsidRPr="0017126A" w:rsidRDefault="005F49ED" w:rsidP="00E260C4">
      <w:pPr>
        <w:pStyle w:val="paragraph"/>
        <w:spacing w:before="0" w:beforeAutospacing="0" w:after="0" w:afterAutospacing="0"/>
        <w:ind w:left="360"/>
        <w:textAlignment w:val="baseline"/>
        <w:rPr>
          <w:rStyle w:val="eop"/>
          <w:rFonts w:ascii="Arial" w:hAnsi="Arial" w:cs="Arial"/>
          <w:color w:val="000000"/>
          <w:sz w:val="23"/>
          <w:szCs w:val="23"/>
        </w:rPr>
      </w:pPr>
      <w:r w:rsidRPr="000A062E">
        <w:rPr>
          <w:rStyle w:val="normaltextrun"/>
          <w:rFonts w:ascii="Arial" w:hAnsi="Arial" w:cs="Arial"/>
          <w:color w:val="000000"/>
          <w:sz w:val="23"/>
          <w:szCs w:val="23"/>
        </w:rPr>
        <w:t>Organisation details, where collected, are used for monitoring and evaluation and statistical</w:t>
      </w:r>
      <w:r w:rsidRPr="0017126A">
        <w:rPr>
          <w:rStyle w:val="normaltextrun"/>
          <w:rFonts w:ascii="Arial" w:hAnsi="Arial" w:cs="Arial"/>
          <w:color w:val="000000"/>
          <w:sz w:val="23"/>
          <w:szCs w:val="23"/>
        </w:rPr>
        <w:t xml:space="preserve"> purposes. Gender information and country of origin, where collected, is used solely for statistical purposes. If we need to contact you, we will do so using the contact details you have provided.</w:t>
      </w:r>
      <w:r w:rsidRPr="0017126A">
        <w:rPr>
          <w:rStyle w:val="eop"/>
          <w:rFonts w:ascii="Arial" w:hAnsi="Arial" w:cs="Arial"/>
          <w:color w:val="000000"/>
          <w:sz w:val="23"/>
          <w:szCs w:val="23"/>
        </w:rPr>
        <w:t> </w:t>
      </w:r>
    </w:p>
    <w:p w14:paraId="047DEB5B" w14:textId="6FD1943B" w:rsidR="005F49ED" w:rsidRPr="0017126A" w:rsidRDefault="005F49ED" w:rsidP="00E260C4">
      <w:pPr>
        <w:pStyle w:val="paragraph"/>
        <w:spacing w:before="0" w:beforeAutospacing="0" w:after="0" w:afterAutospacing="0"/>
        <w:ind w:left="360"/>
        <w:textAlignment w:val="baseline"/>
        <w:rPr>
          <w:rFonts w:ascii="Segoe UI" w:hAnsi="Segoe UI" w:cs="Segoe UI"/>
          <w:sz w:val="23"/>
          <w:szCs w:val="23"/>
        </w:rPr>
      </w:pPr>
      <w:r w:rsidRPr="000A062E">
        <w:rPr>
          <w:rStyle w:val="normaltextrun"/>
          <w:rFonts w:ascii="Arial" w:hAnsi="Arial" w:cs="Arial"/>
          <w:color w:val="000000"/>
          <w:sz w:val="23"/>
          <w:szCs w:val="23"/>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23" w:tgtFrame="_blank" w:history="1">
        <w:r w:rsidRPr="000A062E">
          <w:rPr>
            <w:rStyle w:val="normaltextrun"/>
            <w:rFonts w:ascii="Arial" w:hAnsi="Arial" w:cs="Arial"/>
            <w:color w:val="FF00C8"/>
            <w:sz w:val="23"/>
            <w:szCs w:val="23"/>
          </w:rPr>
          <w:t>http://www.britishcouncil.org/privacy-cookies/data-protection</w:t>
        </w:r>
      </w:hyperlink>
      <w:r w:rsidRPr="000A062E">
        <w:rPr>
          <w:rStyle w:val="normaltextrun"/>
          <w:rFonts w:ascii="Arial" w:hAnsi="Arial" w:cs="Arial"/>
          <w:sz w:val="23"/>
          <w:szCs w:val="23"/>
        </w:rPr>
        <w:t xml:space="preserve">. We will keep your information for a period of seven </w:t>
      </w:r>
      <w:r w:rsidR="000A062E" w:rsidRPr="000A062E">
        <w:rPr>
          <w:rStyle w:val="normaltextrun"/>
          <w:rFonts w:ascii="Arial" w:hAnsi="Arial" w:cs="Arial"/>
          <w:sz w:val="23"/>
          <w:szCs w:val="23"/>
        </w:rPr>
        <w:t>years after</w:t>
      </w:r>
      <w:r w:rsidRPr="000A062E">
        <w:rPr>
          <w:rStyle w:val="normaltextrun"/>
          <w:rFonts w:ascii="Arial" w:hAnsi="Arial" w:cs="Arial"/>
          <w:sz w:val="23"/>
          <w:szCs w:val="23"/>
        </w:rPr>
        <w:t xml:space="preserve"> the project.</w:t>
      </w:r>
      <w:r w:rsidRPr="0017126A">
        <w:rPr>
          <w:rStyle w:val="normaltextrun"/>
          <w:rFonts w:ascii="Arial" w:hAnsi="Arial" w:cs="Arial"/>
          <w:sz w:val="23"/>
          <w:szCs w:val="23"/>
        </w:rPr>
        <w:t> </w:t>
      </w:r>
      <w:r w:rsidRPr="0017126A">
        <w:rPr>
          <w:rStyle w:val="eop"/>
          <w:rFonts w:ascii="Arial" w:hAnsi="Arial" w:cs="Arial"/>
          <w:sz w:val="23"/>
          <w:szCs w:val="23"/>
        </w:rPr>
        <w:t> </w:t>
      </w:r>
    </w:p>
    <w:p w14:paraId="6DBAAF6D" w14:textId="77777777" w:rsidR="005F49ED" w:rsidRPr="0017126A" w:rsidRDefault="005F49ED" w:rsidP="00E260C4">
      <w:pPr>
        <w:pStyle w:val="paragraph"/>
        <w:spacing w:before="0" w:beforeAutospacing="0" w:after="0" w:afterAutospacing="0"/>
        <w:ind w:left="360"/>
        <w:textAlignment w:val="baseline"/>
        <w:rPr>
          <w:rFonts w:ascii="Segoe UI" w:hAnsi="Segoe UI" w:cs="Segoe UI"/>
          <w:sz w:val="23"/>
          <w:szCs w:val="23"/>
        </w:rPr>
      </w:pPr>
      <w:r w:rsidRPr="0017126A">
        <w:rPr>
          <w:rStyle w:val="normaltextrun"/>
          <w:rFonts w:ascii="Arial" w:hAnsi="Arial" w:cs="Arial"/>
          <w:sz w:val="23"/>
          <w:szCs w:val="23"/>
        </w:rPr>
        <w:t> </w:t>
      </w:r>
      <w:r w:rsidRPr="0017126A">
        <w:rPr>
          <w:rStyle w:val="eop"/>
          <w:rFonts w:ascii="Arial" w:hAnsi="Arial" w:cs="Arial"/>
          <w:sz w:val="23"/>
          <w:szCs w:val="23"/>
        </w:rPr>
        <w:t> </w:t>
      </w:r>
    </w:p>
    <w:p w14:paraId="21FE42D4" w14:textId="77777777" w:rsidR="00FF2483" w:rsidRDefault="00FF2483">
      <w:pPr>
        <w:spacing w:after="0" w:line="240" w:lineRule="auto"/>
        <w:rPr>
          <w:rFonts w:eastAsia="Arial" w:cs="Arial"/>
          <w:b/>
          <w:bCs/>
          <w:color w:val="002060"/>
          <w:sz w:val="36"/>
          <w:szCs w:val="36"/>
          <w:lang w:val="en-US"/>
        </w:rPr>
      </w:pPr>
      <w:r>
        <w:rPr>
          <w:color w:val="002060"/>
          <w:sz w:val="36"/>
          <w:szCs w:val="36"/>
        </w:rPr>
        <w:br w:type="page"/>
      </w:r>
    </w:p>
    <w:p w14:paraId="735A6209" w14:textId="3F810A26" w:rsidR="00D30B40" w:rsidRDefault="00D30B40" w:rsidP="00D30B40">
      <w:pPr>
        <w:pStyle w:val="CoverA"/>
        <w:rPr>
          <w:color w:val="002060"/>
          <w:sz w:val="36"/>
          <w:szCs w:val="36"/>
        </w:rPr>
      </w:pPr>
      <w:r w:rsidRPr="000F351B">
        <w:rPr>
          <w:color w:val="002060"/>
          <w:sz w:val="36"/>
          <w:szCs w:val="36"/>
        </w:rPr>
        <w:lastRenderedPageBreak/>
        <w:t xml:space="preserve">Annex </w:t>
      </w:r>
      <w:r w:rsidR="00A447E9">
        <w:rPr>
          <w:color w:val="002060"/>
          <w:sz w:val="36"/>
          <w:szCs w:val="36"/>
        </w:rPr>
        <w:t>1</w:t>
      </w:r>
      <w:r>
        <w:rPr>
          <w:color w:val="002060"/>
          <w:sz w:val="36"/>
          <w:szCs w:val="36"/>
        </w:rPr>
        <w:t xml:space="preserve"> – Eligibility criteria checklist</w:t>
      </w:r>
    </w:p>
    <w:p w14:paraId="6D6FECE0" w14:textId="77777777" w:rsidR="00D30B40" w:rsidRDefault="00D30B40" w:rsidP="00D30B40">
      <w:pPr>
        <w:pStyle w:val="CoverA"/>
        <w:rPr>
          <w:color w:val="002060"/>
          <w:sz w:val="36"/>
          <w:szCs w:val="36"/>
        </w:rPr>
      </w:pPr>
    </w:p>
    <w:tbl>
      <w:tblPr>
        <w:tblStyle w:val="TableGrid1"/>
        <w:tblW w:w="9262" w:type="dxa"/>
        <w:tblInd w:w="8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CellMar>
          <w:top w:w="9" w:type="dxa"/>
          <w:left w:w="5" w:type="dxa"/>
          <w:right w:w="10" w:type="dxa"/>
        </w:tblCellMar>
        <w:tblLook w:val="04A0" w:firstRow="1" w:lastRow="0" w:firstColumn="1" w:lastColumn="0" w:noHBand="0" w:noVBand="1"/>
      </w:tblPr>
      <w:tblGrid>
        <w:gridCol w:w="7986"/>
        <w:gridCol w:w="1276"/>
      </w:tblGrid>
      <w:tr w:rsidR="00D30B40" w:rsidRPr="00704DFE" w14:paraId="145C3CF6" w14:textId="77777777" w:rsidTr="12C7E77B">
        <w:trPr>
          <w:trHeight w:val="699"/>
        </w:trPr>
        <w:tc>
          <w:tcPr>
            <w:tcW w:w="7986" w:type="dxa"/>
            <w:shd w:val="clear" w:color="auto" w:fill="auto"/>
            <w:vAlign w:val="center"/>
          </w:tcPr>
          <w:p w14:paraId="79DF4615" w14:textId="77777777" w:rsidR="00D30B40" w:rsidRPr="00704DFE" w:rsidRDefault="00D30B40" w:rsidP="00357657">
            <w:pPr>
              <w:spacing w:after="0"/>
              <w:ind w:left="103"/>
              <w:rPr>
                <w:rFonts w:cs="Arial"/>
                <w:sz w:val="23"/>
                <w:szCs w:val="23"/>
              </w:rPr>
            </w:pPr>
            <w:r w:rsidRPr="00704DFE">
              <w:rPr>
                <w:rFonts w:cs="Arial"/>
                <w:sz w:val="23"/>
                <w:szCs w:val="23"/>
              </w:rPr>
              <w:t xml:space="preserve">The application has been submitted by the applicant by the published deadline. </w:t>
            </w:r>
          </w:p>
        </w:tc>
        <w:tc>
          <w:tcPr>
            <w:tcW w:w="1276" w:type="dxa"/>
            <w:shd w:val="clear" w:color="auto" w:fill="auto"/>
          </w:tcPr>
          <w:p w14:paraId="05908573" w14:textId="77777777" w:rsidR="00D30B40" w:rsidRPr="00704DFE" w:rsidRDefault="00D30B40" w:rsidP="00357657">
            <w:pPr>
              <w:spacing w:after="0"/>
              <w:jc w:val="both"/>
              <w:rPr>
                <w:rFonts w:cs="Arial"/>
                <w:sz w:val="23"/>
                <w:szCs w:val="23"/>
              </w:rPr>
            </w:pPr>
            <w:r w:rsidRPr="00704DFE">
              <w:rPr>
                <w:rFonts w:cs="Arial"/>
                <w:sz w:val="23"/>
                <w:szCs w:val="23"/>
              </w:rPr>
              <w:t xml:space="preserve"> </w:t>
            </w:r>
          </w:p>
        </w:tc>
      </w:tr>
      <w:tr w:rsidR="00D30B40" w:rsidRPr="00704DFE" w14:paraId="3EA27BF3" w14:textId="77777777" w:rsidTr="12C7E77B">
        <w:trPr>
          <w:trHeight w:val="823"/>
        </w:trPr>
        <w:tc>
          <w:tcPr>
            <w:tcW w:w="7986" w:type="dxa"/>
            <w:shd w:val="clear" w:color="auto" w:fill="auto"/>
            <w:vAlign w:val="center"/>
          </w:tcPr>
          <w:p w14:paraId="319B54FA" w14:textId="77777777" w:rsidR="00D30B40" w:rsidRPr="00704DFE" w:rsidRDefault="00D30B40" w:rsidP="00357657">
            <w:pPr>
              <w:spacing w:after="0"/>
              <w:ind w:left="103"/>
              <w:rPr>
                <w:rFonts w:cs="Arial"/>
                <w:sz w:val="23"/>
                <w:szCs w:val="23"/>
              </w:rPr>
            </w:pPr>
            <w:r w:rsidRPr="00704DFE">
              <w:rPr>
                <w:rFonts w:cs="Arial"/>
                <w:sz w:val="23"/>
                <w:szCs w:val="23"/>
              </w:rPr>
              <w:t>The application is completed in full.</w:t>
            </w:r>
          </w:p>
        </w:tc>
        <w:tc>
          <w:tcPr>
            <w:tcW w:w="1276" w:type="dxa"/>
            <w:shd w:val="clear" w:color="auto" w:fill="auto"/>
          </w:tcPr>
          <w:p w14:paraId="2F17C9B9" w14:textId="77777777" w:rsidR="00D30B40" w:rsidRPr="00704DFE" w:rsidRDefault="00D30B40" w:rsidP="00357657">
            <w:pPr>
              <w:spacing w:after="0"/>
              <w:jc w:val="both"/>
              <w:rPr>
                <w:rFonts w:cs="Arial"/>
                <w:sz w:val="23"/>
                <w:szCs w:val="23"/>
              </w:rPr>
            </w:pPr>
          </w:p>
        </w:tc>
      </w:tr>
      <w:tr w:rsidR="00D30B40" w:rsidRPr="00704DFE" w14:paraId="233E17F3" w14:textId="77777777" w:rsidTr="12C7E77B">
        <w:trPr>
          <w:trHeight w:val="965"/>
        </w:trPr>
        <w:tc>
          <w:tcPr>
            <w:tcW w:w="7986" w:type="dxa"/>
            <w:shd w:val="clear" w:color="auto" w:fill="auto"/>
            <w:vAlign w:val="center"/>
          </w:tcPr>
          <w:p w14:paraId="7A79E686" w14:textId="77777777" w:rsidR="00D30B40" w:rsidRPr="00704DFE" w:rsidRDefault="00D30B40" w:rsidP="00357657">
            <w:pPr>
              <w:spacing w:after="0"/>
              <w:ind w:left="103"/>
              <w:rPr>
                <w:rFonts w:cs="Arial"/>
                <w:sz w:val="23"/>
                <w:szCs w:val="23"/>
              </w:rPr>
            </w:pPr>
            <w:r w:rsidRPr="00704DFE">
              <w:rPr>
                <w:rFonts w:cs="Arial"/>
                <w:sz w:val="23"/>
                <w:szCs w:val="23"/>
              </w:rPr>
              <w:t>The application form and supporting documents have been completed in English.</w:t>
            </w:r>
          </w:p>
        </w:tc>
        <w:tc>
          <w:tcPr>
            <w:tcW w:w="1276" w:type="dxa"/>
            <w:shd w:val="clear" w:color="auto" w:fill="auto"/>
          </w:tcPr>
          <w:p w14:paraId="318DAD4C" w14:textId="77777777" w:rsidR="00D30B40" w:rsidRPr="00704DFE" w:rsidRDefault="00D30B40" w:rsidP="00357657">
            <w:pPr>
              <w:spacing w:after="0"/>
              <w:jc w:val="both"/>
              <w:rPr>
                <w:rFonts w:cs="Arial"/>
                <w:sz w:val="23"/>
                <w:szCs w:val="23"/>
              </w:rPr>
            </w:pPr>
          </w:p>
        </w:tc>
      </w:tr>
      <w:tr w:rsidR="00D30B40" w:rsidRPr="00704DFE" w14:paraId="14B68596" w14:textId="77777777" w:rsidTr="12C7E77B">
        <w:trPr>
          <w:trHeight w:val="1676"/>
        </w:trPr>
        <w:tc>
          <w:tcPr>
            <w:tcW w:w="7986" w:type="dxa"/>
            <w:shd w:val="clear" w:color="auto" w:fill="auto"/>
            <w:vAlign w:val="center"/>
          </w:tcPr>
          <w:p w14:paraId="337A6B99" w14:textId="578D1FE2" w:rsidR="00D30B40" w:rsidRPr="00704DFE" w:rsidRDefault="00F5203B" w:rsidP="00357657">
            <w:pPr>
              <w:pStyle w:val="paragraph"/>
              <w:spacing w:before="0" w:beforeAutospacing="0" w:after="0" w:afterAutospacing="0"/>
              <w:ind w:left="105" w:right="105"/>
              <w:textAlignment w:val="baseline"/>
              <w:rPr>
                <w:rFonts w:ascii="Arial" w:hAnsi="Arial" w:cs="Arial"/>
                <w:sz w:val="23"/>
                <w:szCs w:val="23"/>
              </w:rPr>
            </w:pPr>
            <w:r>
              <w:rPr>
                <w:rStyle w:val="normaltextrun"/>
                <w:rFonts w:ascii="Arial" w:eastAsia="Arial" w:hAnsi="Arial" w:cs="Arial"/>
                <w:sz w:val="23"/>
                <w:szCs w:val="23"/>
              </w:rPr>
              <w:t xml:space="preserve">Lead </w:t>
            </w:r>
            <w:r w:rsidR="0012645B">
              <w:rPr>
                <w:rStyle w:val="normaltextrun"/>
                <w:rFonts w:ascii="Arial" w:eastAsia="Arial" w:hAnsi="Arial" w:cs="Arial"/>
                <w:sz w:val="23"/>
                <w:szCs w:val="23"/>
              </w:rPr>
              <w:t>institution</w:t>
            </w:r>
            <w:r w:rsidR="006731E4">
              <w:rPr>
                <w:rStyle w:val="normaltextrun"/>
                <w:rFonts w:ascii="Arial" w:eastAsia="Arial" w:hAnsi="Arial" w:cs="Arial"/>
                <w:sz w:val="23"/>
                <w:szCs w:val="23"/>
              </w:rPr>
              <w:t xml:space="preserve"> is</w:t>
            </w:r>
            <w:r w:rsidR="00D30B40" w:rsidRPr="00704DFE">
              <w:rPr>
                <w:rStyle w:val="normaltextrun"/>
                <w:rFonts w:ascii="Arial" w:eastAsia="Arial" w:hAnsi="Arial" w:cs="Arial"/>
                <w:sz w:val="23"/>
                <w:szCs w:val="23"/>
              </w:rPr>
              <w:t>:</w:t>
            </w:r>
            <w:r w:rsidR="00D30B40" w:rsidRPr="00704DFE">
              <w:rPr>
                <w:rStyle w:val="eop"/>
                <w:rFonts w:ascii="Arial" w:hAnsi="Arial" w:cs="Arial"/>
                <w:sz w:val="23"/>
                <w:szCs w:val="23"/>
              </w:rPr>
              <w:t> </w:t>
            </w:r>
          </w:p>
          <w:p w14:paraId="59B49D20" w14:textId="77777777" w:rsidR="00D30B40" w:rsidRPr="00704DFE" w:rsidRDefault="00D30B40" w:rsidP="00357657">
            <w:pPr>
              <w:pStyle w:val="paragraph"/>
              <w:spacing w:before="0" w:beforeAutospacing="0" w:after="0" w:afterAutospacing="0"/>
              <w:ind w:left="825"/>
              <w:textAlignment w:val="baseline"/>
              <w:rPr>
                <w:rFonts w:ascii="Arial" w:hAnsi="Arial" w:cs="Arial"/>
                <w:color w:val="000000"/>
                <w:sz w:val="23"/>
                <w:szCs w:val="23"/>
              </w:rPr>
            </w:pPr>
          </w:p>
          <w:p w14:paraId="236B23DF" w14:textId="30857781" w:rsidR="009F1559" w:rsidRPr="000A062E" w:rsidRDefault="009F1559" w:rsidP="000A062E">
            <w:pPr>
              <w:rPr>
                <w:rFonts w:cs="Arial"/>
              </w:rPr>
            </w:pPr>
            <w:r w:rsidRPr="000A062E">
              <w:t xml:space="preserve">Higher Education provider with </w:t>
            </w:r>
            <w:hyperlink r:id="rId24" w:history="1">
              <w:r w:rsidRPr="000A062E">
                <w:rPr>
                  <w:rStyle w:val="Hyperlink"/>
                </w:rPr>
                <w:t>degree awarding powers</w:t>
              </w:r>
            </w:hyperlink>
            <w:r w:rsidRPr="000A062E">
              <w:t xml:space="preserve">.  </w:t>
            </w:r>
            <w:r w:rsidR="00EB3DFC" w:rsidRPr="000A062E">
              <w:t>(See links above for the UK)</w:t>
            </w:r>
            <w:r w:rsidRPr="000A062E">
              <w:rPr>
                <w:rFonts w:cs="Arial"/>
              </w:rPr>
              <w:t xml:space="preserve"> </w:t>
            </w:r>
          </w:p>
          <w:p w14:paraId="7C2D7553" w14:textId="7C9B8C8C" w:rsidR="009F1559" w:rsidRPr="00704DFE" w:rsidRDefault="009F1559" w:rsidP="000A062E">
            <w:pPr>
              <w:rPr>
                <w:rFonts w:cs="Arial"/>
                <w:sz w:val="23"/>
                <w:szCs w:val="23"/>
              </w:rPr>
            </w:pPr>
          </w:p>
        </w:tc>
        <w:tc>
          <w:tcPr>
            <w:tcW w:w="1276" w:type="dxa"/>
            <w:shd w:val="clear" w:color="auto" w:fill="auto"/>
          </w:tcPr>
          <w:p w14:paraId="76FAF5D9" w14:textId="77777777" w:rsidR="00D30B40" w:rsidRPr="00704DFE" w:rsidRDefault="00D30B40" w:rsidP="00357657">
            <w:pPr>
              <w:spacing w:after="0"/>
              <w:jc w:val="both"/>
              <w:rPr>
                <w:rFonts w:cs="Arial"/>
                <w:sz w:val="23"/>
                <w:szCs w:val="23"/>
              </w:rPr>
            </w:pPr>
          </w:p>
        </w:tc>
      </w:tr>
      <w:tr w:rsidR="00D30B40" w:rsidRPr="00704DFE" w14:paraId="165C6A74" w14:textId="77777777" w:rsidTr="12C7E77B">
        <w:trPr>
          <w:trHeight w:val="965"/>
        </w:trPr>
        <w:tc>
          <w:tcPr>
            <w:tcW w:w="7986" w:type="dxa"/>
            <w:shd w:val="clear" w:color="auto" w:fill="auto"/>
            <w:vAlign w:val="center"/>
          </w:tcPr>
          <w:p w14:paraId="52F0E5C5" w14:textId="0B464C7C" w:rsidR="00D30B40" w:rsidRDefault="00D30B40" w:rsidP="00357657">
            <w:pPr>
              <w:spacing w:after="0"/>
              <w:ind w:left="103"/>
              <w:rPr>
                <w:rFonts w:cs="Arial"/>
                <w:sz w:val="23"/>
                <w:szCs w:val="23"/>
              </w:rPr>
            </w:pPr>
            <w:r w:rsidRPr="00704DFE">
              <w:rPr>
                <w:rFonts w:cs="Arial"/>
                <w:sz w:val="23"/>
                <w:szCs w:val="23"/>
              </w:rPr>
              <w:t xml:space="preserve">The applicants have included 2 supporting letters, one from each of the 2 Lead Institutions, on headed paper, signed by the Head of Department or other person with appropriate delegated authority, giving specific commitment to the project.  Supporting letters must be in English, and not be signed by </w:t>
            </w:r>
            <w:r w:rsidR="009074DF">
              <w:rPr>
                <w:rFonts w:cs="Arial"/>
                <w:sz w:val="23"/>
                <w:szCs w:val="23"/>
              </w:rPr>
              <w:t>Lead Persons</w:t>
            </w:r>
            <w:r w:rsidRPr="00704DFE">
              <w:rPr>
                <w:rFonts w:cs="Arial"/>
                <w:sz w:val="23"/>
                <w:szCs w:val="23"/>
              </w:rPr>
              <w:t>.  As stated in these guidelines, email versions of letters are acceptable.</w:t>
            </w:r>
          </w:p>
          <w:p w14:paraId="19D7D48A" w14:textId="77777777" w:rsidR="00FB337D" w:rsidRDefault="00FB337D" w:rsidP="00357657">
            <w:pPr>
              <w:spacing w:after="0"/>
              <w:ind w:left="103"/>
              <w:rPr>
                <w:rFonts w:cs="Arial"/>
                <w:sz w:val="23"/>
                <w:szCs w:val="23"/>
              </w:rPr>
            </w:pPr>
          </w:p>
          <w:p w14:paraId="392F99CB" w14:textId="6F0A572C" w:rsidR="00FB337D" w:rsidRPr="00704DFE" w:rsidRDefault="00FB337D" w:rsidP="00357657">
            <w:pPr>
              <w:spacing w:after="0"/>
              <w:ind w:left="103"/>
              <w:rPr>
                <w:rFonts w:cs="Arial"/>
                <w:sz w:val="23"/>
                <w:szCs w:val="23"/>
              </w:rPr>
            </w:pPr>
          </w:p>
        </w:tc>
        <w:tc>
          <w:tcPr>
            <w:tcW w:w="1276" w:type="dxa"/>
            <w:shd w:val="clear" w:color="auto" w:fill="auto"/>
          </w:tcPr>
          <w:p w14:paraId="722BD377" w14:textId="77777777" w:rsidR="00D30B40" w:rsidRPr="00704DFE" w:rsidRDefault="00D30B40" w:rsidP="00357657">
            <w:pPr>
              <w:spacing w:after="0"/>
              <w:jc w:val="both"/>
              <w:rPr>
                <w:rFonts w:cs="Arial"/>
                <w:sz w:val="23"/>
                <w:szCs w:val="23"/>
              </w:rPr>
            </w:pPr>
            <w:r w:rsidRPr="00704DFE">
              <w:rPr>
                <w:rFonts w:cs="Arial"/>
                <w:sz w:val="23"/>
                <w:szCs w:val="23"/>
              </w:rPr>
              <w:t xml:space="preserve"> </w:t>
            </w:r>
          </w:p>
        </w:tc>
      </w:tr>
      <w:tr w:rsidR="00D30B40" w:rsidRPr="00704DFE" w14:paraId="3F8E717E" w14:textId="77777777" w:rsidTr="12C7E77B">
        <w:trPr>
          <w:trHeight w:val="965"/>
        </w:trPr>
        <w:tc>
          <w:tcPr>
            <w:tcW w:w="7986" w:type="dxa"/>
            <w:shd w:val="clear" w:color="auto" w:fill="auto"/>
            <w:vAlign w:val="center"/>
          </w:tcPr>
          <w:p w14:paraId="11CEB5B5" w14:textId="77777777" w:rsidR="00D30B40" w:rsidRPr="00704DFE" w:rsidRDefault="00D30B40" w:rsidP="00357657">
            <w:pPr>
              <w:spacing w:after="0"/>
              <w:ind w:left="103"/>
              <w:rPr>
                <w:rFonts w:cs="Arial"/>
                <w:sz w:val="23"/>
                <w:szCs w:val="23"/>
              </w:rPr>
            </w:pPr>
          </w:p>
          <w:p w14:paraId="421D9D5F" w14:textId="6C83AE85" w:rsidR="00D30B40" w:rsidRPr="00704DFE" w:rsidRDefault="00D30B40" w:rsidP="00357657">
            <w:pPr>
              <w:spacing w:after="0"/>
              <w:ind w:left="103"/>
              <w:rPr>
                <w:rFonts w:cs="Arial"/>
                <w:sz w:val="23"/>
                <w:szCs w:val="23"/>
              </w:rPr>
            </w:pPr>
            <w:r w:rsidRPr="00704DFE">
              <w:rPr>
                <w:rFonts w:cs="Arial"/>
                <w:sz w:val="23"/>
                <w:szCs w:val="23"/>
              </w:rPr>
              <w:t xml:space="preserve">Lead </w:t>
            </w:r>
            <w:r w:rsidR="00FE42F5">
              <w:rPr>
                <w:rFonts w:cs="Arial"/>
                <w:sz w:val="23"/>
                <w:szCs w:val="23"/>
              </w:rPr>
              <w:t>Persons</w:t>
            </w:r>
            <w:r w:rsidR="00FE42F5" w:rsidRPr="00704DFE">
              <w:rPr>
                <w:rFonts w:cs="Arial"/>
                <w:sz w:val="23"/>
                <w:szCs w:val="23"/>
              </w:rPr>
              <w:t xml:space="preserve"> </w:t>
            </w:r>
            <w:r w:rsidRPr="00704DFE">
              <w:rPr>
                <w:rFonts w:cs="Arial"/>
                <w:sz w:val="23"/>
                <w:szCs w:val="23"/>
              </w:rPr>
              <w:t xml:space="preserve">must have the capacity to administer a grant and satisfy British Council requirements to prevent bribery, fraud and professional misconduct. Applicants confirm that they comply with British Council requirements by responding to </w:t>
            </w:r>
            <w:r w:rsidR="006A378E">
              <w:rPr>
                <w:rFonts w:cs="Arial"/>
                <w:sz w:val="23"/>
                <w:szCs w:val="23"/>
              </w:rPr>
              <w:t>P</w:t>
            </w:r>
            <w:r w:rsidRPr="00704DFE">
              <w:rPr>
                <w:rFonts w:cs="Arial"/>
                <w:sz w:val="23"/>
                <w:szCs w:val="23"/>
              </w:rPr>
              <w:t xml:space="preserve">re-submission </w:t>
            </w:r>
            <w:r w:rsidR="008122F5">
              <w:rPr>
                <w:rFonts w:cs="Arial"/>
                <w:sz w:val="23"/>
                <w:szCs w:val="23"/>
              </w:rPr>
              <w:t>Confirmation in</w:t>
            </w:r>
            <w:r>
              <w:t xml:space="preserve"> the</w:t>
            </w:r>
            <w:r w:rsidRPr="00704DFE">
              <w:rPr>
                <w:rFonts w:cs="Arial"/>
                <w:sz w:val="23"/>
                <w:szCs w:val="23"/>
              </w:rPr>
              <w:t xml:space="preserve"> application form.</w:t>
            </w:r>
          </w:p>
          <w:p w14:paraId="052B1D55" w14:textId="77777777" w:rsidR="00D30B40" w:rsidRPr="00704DFE" w:rsidRDefault="00D30B40" w:rsidP="00357657">
            <w:pPr>
              <w:spacing w:after="0"/>
              <w:ind w:left="103"/>
              <w:rPr>
                <w:rFonts w:cs="Arial"/>
                <w:sz w:val="23"/>
                <w:szCs w:val="23"/>
              </w:rPr>
            </w:pPr>
          </w:p>
        </w:tc>
        <w:tc>
          <w:tcPr>
            <w:tcW w:w="1276" w:type="dxa"/>
            <w:shd w:val="clear" w:color="auto" w:fill="auto"/>
          </w:tcPr>
          <w:p w14:paraId="6210F4DB" w14:textId="77777777" w:rsidR="00D30B40" w:rsidRPr="00704DFE" w:rsidRDefault="00D30B40" w:rsidP="00357657">
            <w:pPr>
              <w:spacing w:after="0"/>
              <w:jc w:val="both"/>
              <w:rPr>
                <w:rFonts w:cs="Arial"/>
                <w:sz w:val="23"/>
                <w:szCs w:val="23"/>
              </w:rPr>
            </w:pPr>
            <w:r w:rsidRPr="00704DFE">
              <w:rPr>
                <w:rFonts w:cs="Arial"/>
                <w:sz w:val="23"/>
                <w:szCs w:val="23"/>
              </w:rPr>
              <w:t xml:space="preserve"> </w:t>
            </w:r>
          </w:p>
        </w:tc>
      </w:tr>
      <w:tr w:rsidR="00D30B40" w:rsidRPr="00704DFE" w14:paraId="3B1B3196" w14:textId="77777777" w:rsidTr="12C7E77B">
        <w:trPr>
          <w:trHeight w:val="1421"/>
        </w:trPr>
        <w:tc>
          <w:tcPr>
            <w:tcW w:w="7986" w:type="dxa"/>
            <w:shd w:val="clear" w:color="auto" w:fill="auto"/>
            <w:vAlign w:val="center"/>
          </w:tcPr>
          <w:p w14:paraId="4B1B2F7C" w14:textId="77777777" w:rsidR="00D30B40" w:rsidRPr="00704DFE" w:rsidRDefault="00D30B40" w:rsidP="00357657">
            <w:pPr>
              <w:spacing w:after="0"/>
              <w:rPr>
                <w:rFonts w:cs="Arial"/>
                <w:sz w:val="23"/>
                <w:szCs w:val="23"/>
              </w:rPr>
            </w:pPr>
            <w:r w:rsidRPr="00704DFE">
              <w:rPr>
                <w:rFonts w:cs="Arial"/>
                <w:sz w:val="23"/>
                <w:szCs w:val="23"/>
              </w:rPr>
              <w:t>Applicants have submitted a detailed budget request using the budget spreadsheet provided with the grant call documents on our funding call page.</w:t>
            </w:r>
          </w:p>
        </w:tc>
        <w:tc>
          <w:tcPr>
            <w:tcW w:w="1276" w:type="dxa"/>
            <w:shd w:val="clear" w:color="auto" w:fill="auto"/>
          </w:tcPr>
          <w:p w14:paraId="6CF982C8" w14:textId="77777777" w:rsidR="00D30B40" w:rsidRPr="00704DFE" w:rsidRDefault="00D30B40" w:rsidP="00357657">
            <w:pPr>
              <w:spacing w:after="0"/>
              <w:jc w:val="both"/>
              <w:rPr>
                <w:rFonts w:cs="Arial"/>
                <w:sz w:val="23"/>
                <w:szCs w:val="23"/>
              </w:rPr>
            </w:pPr>
          </w:p>
        </w:tc>
      </w:tr>
      <w:tr w:rsidR="00D30B40" w:rsidRPr="00704DFE" w14:paraId="1D409A3C" w14:textId="77777777" w:rsidTr="12C7E77B">
        <w:trPr>
          <w:trHeight w:val="1421"/>
        </w:trPr>
        <w:tc>
          <w:tcPr>
            <w:tcW w:w="7986" w:type="dxa"/>
            <w:shd w:val="clear" w:color="auto" w:fill="auto"/>
            <w:vAlign w:val="center"/>
          </w:tcPr>
          <w:p w14:paraId="4DF12C80" w14:textId="77777777" w:rsidR="00D30B40" w:rsidRDefault="00D30B40" w:rsidP="00357657">
            <w:pPr>
              <w:spacing w:after="0"/>
              <w:rPr>
                <w:rFonts w:cs="Arial"/>
                <w:sz w:val="23"/>
                <w:szCs w:val="23"/>
              </w:rPr>
            </w:pPr>
            <w:r w:rsidRPr="00704DFE">
              <w:rPr>
                <w:rFonts w:cs="Arial"/>
                <w:sz w:val="23"/>
                <w:szCs w:val="23"/>
              </w:rPr>
              <w:t>Applicants have submitted a CV for both Lead Applicants.</w:t>
            </w:r>
          </w:p>
          <w:p w14:paraId="4C0640CB" w14:textId="77777777" w:rsidR="007A7335" w:rsidRDefault="007A7335" w:rsidP="00357657">
            <w:pPr>
              <w:spacing w:after="0"/>
              <w:rPr>
                <w:rFonts w:cs="Arial"/>
                <w:sz w:val="23"/>
                <w:szCs w:val="23"/>
              </w:rPr>
            </w:pPr>
          </w:p>
          <w:p w14:paraId="1D4A15F2" w14:textId="7ABF31FC" w:rsidR="007A7335" w:rsidRPr="00704DFE" w:rsidRDefault="007A7335" w:rsidP="00357657">
            <w:pPr>
              <w:spacing w:after="0"/>
              <w:rPr>
                <w:rFonts w:cs="Arial"/>
                <w:sz w:val="23"/>
                <w:szCs w:val="23"/>
              </w:rPr>
            </w:pPr>
          </w:p>
        </w:tc>
        <w:tc>
          <w:tcPr>
            <w:tcW w:w="1276" w:type="dxa"/>
            <w:shd w:val="clear" w:color="auto" w:fill="auto"/>
          </w:tcPr>
          <w:p w14:paraId="3E389F35" w14:textId="77777777" w:rsidR="00D30B40" w:rsidRPr="00704DFE" w:rsidRDefault="00D30B40" w:rsidP="00357657">
            <w:pPr>
              <w:spacing w:after="0"/>
              <w:jc w:val="both"/>
              <w:rPr>
                <w:rFonts w:cs="Arial"/>
                <w:sz w:val="23"/>
                <w:szCs w:val="23"/>
              </w:rPr>
            </w:pPr>
          </w:p>
        </w:tc>
      </w:tr>
      <w:tr w:rsidR="00D30B40" w:rsidRPr="00704DFE" w14:paraId="2B8582EB" w14:textId="77777777" w:rsidTr="12C7E77B">
        <w:trPr>
          <w:trHeight w:val="1545"/>
        </w:trPr>
        <w:tc>
          <w:tcPr>
            <w:tcW w:w="7986" w:type="dxa"/>
            <w:shd w:val="clear" w:color="auto" w:fill="auto"/>
            <w:vAlign w:val="center"/>
          </w:tcPr>
          <w:p w14:paraId="655D897F" w14:textId="6E8F209E" w:rsidR="00D30B40" w:rsidRDefault="00D30B40" w:rsidP="00357657">
            <w:pPr>
              <w:spacing w:after="0"/>
              <w:rPr>
                <w:rFonts w:cs="Arial"/>
                <w:sz w:val="23"/>
                <w:szCs w:val="23"/>
              </w:rPr>
            </w:pPr>
            <w:r w:rsidRPr="00704DFE">
              <w:rPr>
                <w:rFonts w:cs="Arial"/>
                <w:sz w:val="23"/>
                <w:szCs w:val="23"/>
              </w:rPr>
              <w:t>Where relevant, Associated Partner letters have been uploaded</w:t>
            </w:r>
          </w:p>
          <w:p w14:paraId="0EC7FF38" w14:textId="6E8F209E" w:rsidR="00FB3EC5" w:rsidRDefault="00FB3EC5" w:rsidP="00357657">
            <w:pPr>
              <w:spacing w:after="0"/>
              <w:rPr>
                <w:rFonts w:cs="Arial"/>
                <w:sz w:val="23"/>
                <w:szCs w:val="23"/>
              </w:rPr>
            </w:pPr>
          </w:p>
          <w:p w14:paraId="5269AB70" w14:textId="13ED8C42" w:rsidR="00FB3EC5" w:rsidRPr="00704DFE" w:rsidRDefault="00FB3EC5" w:rsidP="00357657">
            <w:pPr>
              <w:spacing w:after="0"/>
              <w:rPr>
                <w:rFonts w:cs="Arial"/>
                <w:sz w:val="23"/>
                <w:szCs w:val="23"/>
              </w:rPr>
            </w:pPr>
          </w:p>
        </w:tc>
        <w:tc>
          <w:tcPr>
            <w:tcW w:w="1276" w:type="dxa"/>
            <w:shd w:val="clear" w:color="auto" w:fill="auto"/>
          </w:tcPr>
          <w:p w14:paraId="3AE2D801" w14:textId="77777777" w:rsidR="00D30B40" w:rsidRPr="00704DFE" w:rsidRDefault="00D30B40" w:rsidP="00357657">
            <w:pPr>
              <w:spacing w:after="0"/>
              <w:jc w:val="both"/>
              <w:rPr>
                <w:rFonts w:cs="Arial"/>
                <w:sz w:val="23"/>
                <w:szCs w:val="23"/>
              </w:rPr>
            </w:pPr>
          </w:p>
        </w:tc>
      </w:tr>
      <w:tr w:rsidR="00D30B40" w:rsidRPr="00704DFE" w14:paraId="502E019C" w14:textId="77777777" w:rsidTr="12C7E77B">
        <w:trPr>
          <w:trHeight w:val="1421"/>
        </w:trPr>
        <w:tc>
          <w:tcPr>
            <w:tcW w:w="7986" w:type="dxa"/>
            <w:shd w:val="clear" w:color="auto" w:fill="auto"/>
            <w:vAlign w:val="center"/>
          </w:tcPr>
          <w:p w14:paraId="4D516A84" w14:textId="77777777" w:rsidR="00D30B40" w:rsidRDefault="00D30B40" w:rsidP="00357657">
            <w:pPr>
              <w:spacing w:after="0"/>
              <w:rPr>
                <w:rFonts w:cs="Arial"/>
                <w:sz w:val="23"/>
                <w:szCs w:val="23"/>
              </w:rPr>
            </w:pPr>
            <w:r w:rsidRPr="00704DFE">
              <w:rPr>
                <w:rFonts w:cs="Arial"/>
                <w:sz w:val="23"/>
                <w:szCs w:val="23"/>
              </w:rPr>
              <w:lastRenderedPageBreak/>
              <w:t>Human resource costs: Staff costs for personnel working directly on the grant funded project limited to 30% of the grant to be awarded.</w:t>
            </w:r>
          </w:p>
          <w:p w14:paraId="3BFC4212" w14:textId="386B988A" w:rsidR="00610BB7" w:rsidRPr="00704DFE" w:rsidRDefault="00610BB7" w:rsidP="00357657">
            <w:pPr>
              <w:spacing w:after="0"/>
              <w:rPr>
                <w:rFonts w:cs="Arial"/>
                <w:sz w:val="23"/>
                <w:szCs w:val="23"/>
              </w:rPr>
            </w:pPr>
          </w:p>
        </w:tc>
        <w:tc>
          <w:tcPr>
            <w:tcW w:w="1276" w:type="dxa"/>
            <w:shd w:val="clear" w:color="auto" w:fill="auto"/>
          </w:tcPr>
          <w:p w14:paraId="577F7811" w14:textId="77777777" w:rsidR="00D30B40" w:rsidRPr="00704DFE" w:rsidRDefault="00D30B40" w:rsidP="00357657">
            <w:pPr>
              <w:spacing w:after="0"/>
              <w:jc w:val="both"/>
              <w:rPr>
                <w:rFonts w:cs="Arial"/>
                <w:sz w:val="23"/>
                <w:szCs w:val="23"/>
              </w:rPr>
            </w:pPr>
          </w:p>
        </w:tc>
      </w:tr>
      <w:tr w:rsidR="00D30B40" w:rsidRPr="00704DFE" w14:paraId="01215B6A" w14:textId="77777777" w:rsidTr="12C7E77B">
        <w:trPr>
          <w:trHeight w:val="968"/>
        </w:trPr>
        <w:tc>
          <w:tcPr>
            <w:tcW w:w="7986" w:type="dxa"/>
            <w:shd w:val="clear" w:color="auto" w:fill="auto"/>
            <w:vAlign w:val="center"/>
          </w:tcPr>
          <w:p w14:paraId="31A5F635" w14:textId="77777777" w:rsidR="00D30B40" w:rsidRDefault="00D30B40" w:rsidP="00357657">
            <w:pPr>
              <w:spacing w:after="0"/>
              <w:rPr>
                <w:rFonts w:cs="Arial"/>
                <w:sz w:val="23"/>
                <w:szCs w:val="23"/>
              </w:rPr>
            </w:pPr>
            <w:r w:rsidRPr="00704DFE">
              <w:rPr>
                <w:rFonts w:cs="Arial"/>
                <w:sz w:val="23"/>
                <w:szCs w:val="23"/>
              </w:rPr>
              <w:t xml:space="preserve">UK expertise costs: Limited to 20% of grant to be awarded. </w:t>
            </w:r>
          </w:p>
          <w:p w14:paraId="1230E077" w14:textId="77777777" w:rsidR="00610BB7" w:rsidRDefault="00610BB7" w:rsidP="00357657">
            <w:pPr>
              <w:spacing w:after="0"/>
              <w:rPr>
                <w:rFonts w:cs="Arial"/>
                <w:sz w:val="23"/>
                <w:szCs w:val="23"/>
              </w:rPr>
            </w:pPr>
          </w:p>
          <w:p w14:paraId="1000AAEC" w14:textId="12C7AEE4" w:rsidR="00610BB7" w:rsidRPr="00704DFE" w:rsidRDefault="00610BB7" w:rsidP="00357657">
            <w:pPr>
              <w:spacing w:after="0"/>
              <w:rPr>
                <w:rFonts w:cs="Arial"/>
                <w:sz w:val="23"/>
                <w:szCs w:val="23"/>
              </w:rPr>
            </w:pPr>
          </w:p>
        </w:tc>
        <w:tc>
          <w:tcPr>
            <w:tcW w:w="1276" w:type="dxa"/>
            <w:shd w:val="clear" w:color="auto" w:fill="auto"/>
          </w:tcPr>
          <w:p w14:paraId="04A9CCC5" w14:textId="77777777" w:rsidR="00D30B40" w:rsidRPr="00704DFE" w:rsidRDefault="00D30B40" w:rsidP="00357657">
            <w:pPr>
              <w:spacing w:after="0"/>
              <w:jc w:val="both"/>
              <w:rPr>
                <w:rFonts w:cs="Arial"/>
                <w:sz w:val="23"/>
                <w:szCs w:val="23"/>
              </w:rPr>
            </w:pPr>
          </w:p>
        </w:tc>
      </w:tr>
      <w:tr w:rsidR="00D30B40" w:rsidRPr="00704DFE" w14:paraId="1AAC2997" w14:textId="77777777" w:rsidTr="12C7E77B">
        <w:trPr>
          <w:trHeight w:val="826"/>
        </w:trPr>
        <w:tc>
          <w:tcPr>
            <w:tcW w:w="7986" w:type="dxa"/>
            <w:shd w:val="clear" w:color="auto" w:fill="auto"/>
            <w:vAlign w:val="center"/>
          </w:tcPr>
          <w:p w14:paraId="69627695" w14:textId="77777777" w:rsidR="00D30B40" w:rsidRDefault="00D30B40" w:rsidP="00357657">
            <w:pPr>
              <w:spacing w:after="0"/>
              <w:rPr>
                <w:rFonts w:cs="Arial"/>
                <w:sz w:val="23"/>
                <w:szCs w:val="23"/>
              </w:rPr>
            </w:pPr>
            <w:r w:rsidRPr="00704DFE">
              <w:rPr>
                <w:rFonts w:cs="Arial"/>
                <w:sz w:val="23"/>
                <w:szCs w:val="23"/>
              </w:rPr>
              <w:t>Travel costs: Limited to 20% of the grant.</w:t>
            </w:r>
          </w:p>
          <w:p w14:paraId="77BCADAC" w14:textId="118D229E" w:rsidR="00610BB7" w:rsidRPr="00704DFE" w:rsidRDefault="00610BB7" w:rsidP="00357657">
            <w:pPr>
              <w:spacing w:after="0"/>
              <w:rPr>
                <w:rFonts w:cs="Arial"/>
                <w:sz w:val="23"/>
                <w:szCs w:val="23"/>
              </w:rPr>
            </w:pPr>
          </w:p>
        </w:tc>
        <w:tc>
          <w:tcPr>
            <w:tcW w:w="1276" w:type="dxa"/>
            <w:shd w:val="clear" w:color="auto" w:fill="auto"/>
          </w:tcPr>
          <w:p w14:paraId="1C5F9A38" w14:textId="77777777" w:rsidR="00D30B40" w:rsidRPr="00704DFE" w:rsidRDefault="00D30B40" w:rsidP="00357657">
            <w:pPr>
              <w:spacing w:after="0"/>
              <w:jc w:val="both"/>
              <w:rPr>
                <w:rFonts w:cs="Arial"/>
                <w:sz w:val="23"/>
                <w:szCs w:val="23"/>
              </w:rPr>
            </w:pPr>
          </w:p>
        </w:tc>
      </w:tr>
    </w:tbl>
    <w:p w14:paraId="1C873213" w14:textId="29D7391E" w:rsidR="00664A5F" w:rsidRDefault="00664A5F" w:rsidP="000A062E">
      <w:pPr>
        <w:pStyle w:val="CoverA"/>
      </w:pPr>
    </w:p>
    <w:p w14:paraId="40B6F7C9" w14:textId="464CA339" w:rsidR="00163BA4" w:rsidRDefault="00163BA4" w:rsidP="000A062E">
      <w:pPr>
        <w:pStyle w:val="CoverA"/>
      </w:pPr>
    </w:p>
    <w:p w14:paraId="051EAD4F" w14:textId="04EB5CE3" w:rsidR="00163BA4" w:rsidRDefault="00163BA4" w:rsidP="000A062E">
      <w:pPr>
        <w:pStyle w:val="CoverA"/>
      </w:pPr>
    </w:p>
    <w:p w14:paraId="545711E2" w14:textId="2B55E564" w:rsidR="00163BA4" w:rsidRDefault="00163BA4" w:rsidP="000A062E">
      <w:pPr>
        <w:pStyle w:val="CoverA"/>
      </w:pPr>
    </w:p>
    <w:p w14:paraId="194E0273" w14:textId="60C0B670" w:rsidR="00163BA4" w:rsidRDefault="00163BA4" w:rsidP="000A062E">
      <w:pPr>
        <w:pStyle w:val="CoverA"/>
      </w:pPr>
    </w:p>
    <w:p w14:paraId="5C23DD86" w14:textId="66F63AAA" w:rsidR="00163BA4" w:rsidRDefault="00163BA4" w:rsidP="000A062E">
      <w:pPr>
        <w:pStyle w:val="CoverA"/>
      </w:pPr>
    </w:p>
    <w:p w14:paraId="0F35758F" w14:textId="10EBB4B6" w:rsidR="00163BA4" w:rsidRDefault="00163BA4" w:rsidP="000A062E">
      <w:pPr>
        <w:pStyle w:val="CoverA"/>
      </w:pPr>
    </w:p>
    <w:p w14:paraId="3D8061B7" w14:textId="01317AC8" w:rsidR="00163BA4" w:rsidRDefault="00163BA4" w:rsidP="000A062E">
      <w:pPr>
        <w:pStyle w:val="CoverA"/>
      </w:pPr>
    </w:p>
    <w:p w14:paraId="62400134" w14:textId="4C7B0AB9" w:rsidR="00163BA4" w:rsidRDefault="00163BA4" w:rsidP="000A062E">
      <w:pPr>
        <w:pStyle w:val="CoverA"/>
      </w:pPr>
    </w:p>
    <w:p w14:paraId="2757308D" w14:textId="56EE66CA" w:rsidR="00163BA4" w:rsidRDefault="00163BA4" w:rsidP="000A062E">
      <w:pPr>
        <w:pStyle w:val="CoverA"/>
      </w:pPr>
    </w:p>
    <w:p w14:paraId="12EA3DDC" w14:textId="3F53D8AB" w:rsidR="00163BA4" w:rsidRDefault="00163BA4" w:rsidP="000A062E">
      <w:pPr>
        <w:pStyle w:val="CoverA"/>
      </w:pPr>
    </w:p>
    <w:p w14:paraId="0EABF75C" w14:textId="763D32B9" w:rsidR="00163BA4" w:rsidRDefault="00163BA4" w:rsidP="000A062E">
      <w:pPr>
        <w:pStyle w:val="CoverA"/>
      </w:pPr>
    </w:p>
    <w:p w14:paraId="24CFED27" w14:textId="57C9B414" w:rsidR="00163BA4" w:rsidRDefault="00163BA4" w:rsidP="000A062E">
      <w:pPr>
        <w:pStyle w:val="CoverA"/>
      </w:pPr>
    </w:p>
    <w:p w14:paraId="700E44F8" w14:textId="6E78D8E6" w:rsidR="00163BA4" w:rsidRDefault="00163BA4" w:rsidP="000A062E">
      <w:pPr>
        <w:pStyle w:val="CoverA"/>
      </w:pPr>
    </w:p>
    <w:p w14:paraId="107C9074" w14:textId="1F6BB4CF" w:rsidR="00163BA4" w:rsidRPr="00163BA4" w:rsidRDefault="00163BA4" w:rsidP="00163BA4">
      <w:pPr>
        <w:spacing w:after="0" w:line="240" w:lineRule="auto"/>
        <w:textAlignment w:val="baseline"/>
        <w:rPr>
          <w:rFonts w:ascii="Segoe UI" w:eastAsia="Times New Roman" w:hAnsi="Segoe UI" w:cs="Segoe UI"/>
          <w:sz w:val="18"/>
          <w:szCs w:val="18"/>
          <w:lang w:eastAsia="en-GB"/>
        </w:rPr>
      </w:pPr>
      <w:r w:rsidRPr="00163BA4">
        <w:rPr>
          <w:rFonts w:eastAsia="Times New Roman" w:cs="Arial"/>
          <w:b/>
          <w:bCs/>
          <w:color w:val="002060"/>
          <w:sz w:val="36"/>
          <w:szCs w:val="36"/>
          <w:lang w:eastAsia="en-GB"/>
        </w:rPr>
        <w:lastRenderedPageBreak/>
        <w:t xml:space="preserve">Annex </w:t>
      </w:r>
      <w:r>
        <w:rPr>
          <w:rFonts w:eastAsia="Times New Roman" w:cs="Arial"/>
          <w:b/>
          <w:bCs/>
          <w:color w:val="002060"/>
          <w:sz w:val="36"/>
          <w:szCs w:val="36"/>
          <w:lang w:eastAsia="en-GB"/>
        </w:rPr>
        <w:t>2</w:t>
      </w:r>
      <w:r w:rsidRPr="00163BA4">
        <w:rPr>
          <w:rFonts w:eastAsia="Times New Roman" w:cs="Arial"/>
          <w:b/>
          <w:bCs/>
          <w:color w:val="002060"/>
          <w:sz w:val="36"/>
          <w:szCs w:val="36"/>
          <w:lang w:eastAsia="en-GB"/>
        </w:rPr>
        <w:t xml:space="preserve"> – Eligible and ineligible costs </w:t>
      </w:r>
      <w:r w:rsidRPr="00163BA4">
        <w:rPr>
          <w:rFonts w:eastAsia="Times New Roman" w:cs="Arial"/>
          <w:color w:val="002060"/>
          <w:sz w:val="36"/>
          <w:szCs w:val="36"/>
          <w:lang w:eastAsia="en-GB"/>
        </w:rPr>
        <w:t> </w:t>
      </w:r>
    </w:p>
    <w:p w14:paraId="15BE592E" w14:textId="77777777" w:rsidR="00163BA4" w:rsidRPr="00163BA4" w:rsidRDefault="00163BA4" w:rsidP="00163BA4">
      <w:pPr>
        <w:spacing w:after="0" w:line="240" w:lineRule="auto"/>
        <w:textAlignment w:val="baseline"/>
        <w:rPr>
          <w:rFonts w:ascii="Segoe UI" w:eastAsia="Times New Roman" w:hAnsi="Segoe UI" w:cs="Segoe UI"/>
          <w:sz w:val="18"/>
          <w:szCs w:val="18"/>
          <w:lang w:eastAsia="en-GB"/>
        </w:rPr>
      </w:pPr>
      <w:r w:rsidRPr="00163BA4">
        <w:rPr>
          <w:rFonts w:eastAsia="Times New Roman" w:cs="Arial"/>
          <w:b/>
          <w:bCs/>
          <w:color w:val="002060"/>
          <w:sz w:val="32"/>
          <w:szCs w:val="32"/>
          <w:lang w:eastAsia="en-GB"/>
        </w:rPr>
        <w:t>Eligible costs </w:t>
      </w:r>
      <w:r w:rsidRPr="00163BA4">
        <w:rPr>
          <w:rFonts w:eastAsia="Times New Roman" w:cs="Arial"/>
          <w:color w:val="002060"/>
          <w:sz w:val="32"/>
          <w:szCs w:val="32"/>
          <w:lang w:eastAsia="en-GB"/>
        </w:rPr>
        <w:t> </w:t>
      </w:r>
    </w:p>
    <w:p w14:paraId="4270058A" w14:textId="77777777" w:rsidR="00163BA4" w:rsidRPr="00163BA4" w:rsidRDefault="00163BA4" w:rsidP="00163BA4">
      <w:pPr>
        <w:spacing w:after="0" w:line="240" w:lineRule="auto"/>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val="en-US" w:eastAsia="en-GB"/>
        </w:rPr>
        <w:t xml:space="preserve">The following costs are </w:t>
      </w:r>
      <w:r w:rsidRPr="00163BA4">
        <w:rPr>
          <w:rFonts w:eastAsia="Times New Roman" w:cs="Arial"/>
          <w:color w:val="404040"/>
          <w:sz w:val="22"/>
          <w:szCs w:val="22"/>
          <w:u w:val="single"/>
          <w:lang w:val="en-US" w:eastAsia="en-GB"/>
        </w:rPr>
        <w:t>eligible</w:t>
      </w:r>
      <w:r w:rsidRPr="00163BA4">
        <w:rPr>
          <w:rFonts w:eastAsia="Times New Roman" w:cs="Arial"/>
          <w:color w:val="404040"/>
          <w:sz w:val="22"/>
          <w:szCs w:val="22"/>
          <w:lang w:val="en-US" w:eastAsia="en-GB"/>
        </w:rPr>
        <w:t xml:space="preserve"> for funding:</w:t>
      </w:r>
      <w:r w:rsidRPr="00163BA4">
        <w:rPr>
          <w:rFonts w:eastAsia="Times New Roman" w:cs="Arial"/>
          <w:color w:val="404040"/>
          <w:sz w:val="22"/>
          <w:szCs w:val="22"/>
          <w:lang w:eastAsia="en-GB"/>
        </w:rPr>
        <w:t>  </w:t>
      </w:r>
    </w:p>
    <w:p w14:paraId="5E915214"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Travel: Travel (economy class) and subsistence costs to the UK/partner country, visa fees, vaccinations, quarantine costs (not exceeding GBP800 per person for 14 days), medical insurance, and roaming charges during travel essential to the project, to the UK and partner country.  </w:t>
      </w:r>
    </w:p>
    <w:p w14:paraId="0806A608"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Local travel in the UK and overseas (public transport to and from the airport and for meetings/visits is encouraged where possible).  </w:t>
      </w:r>
    </w:p>
    <w:p w14:paraId="021C2F71"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Reasonable accommodation and subsistence costs for staff when visiting their partner organisation in the UK or overseas   </w:t>
      </w:r>
    </w:p>
    <w:p w14:paraId="0E54ADD0"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Reasonable hospitality costs (excluding self-entertaining costs).  </w:t>
      </w:r>
    </w:p>
    <w:p w14:paraId="619CBB09"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Reasonable production costs (such as for the development of materials but excluding time spent by staff in relation thereto).  </w:t>
      </w:r>
    </w:p>
    <w:p w14:paraId="54C03B22"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Consultancy fee (for external procurement and up to 30% of the total project costs).  </w:t>
      </w:r>
    </w:p>
    <w:p w14:paraId="6DA972A5"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Essential equipment for use in the project including consumables, specialist software licences essential to the collaboration, access fees for facilities or library services. Equipment must be essential to project delivery and beyond the scope of institutional provision.  </w:t>
      </w:r>
    </w:p>
    <w:p w14:paraId="18A02858"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Cost of meetings, training events, workshops, public engagement events, and seminars integral to the proposal. Translation and interpreter fees.  </w:t>
      </w:r>
    </w:p>
    <w:p w14:paraId="533869F2"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Publication costs directly related to the collaboration, including web page development by external providers, if appropriate. Open access publication is encouraged.  </w:t>
      </w:r>
    </w:p>
    <w:p w14:paraId="364548AC"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Online platform and relevant costs for digital delivery can be included.  </w:t>
      </w:r>
    </w:p>
    <w:p w14:paraId="1B01CD92"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Attendance at conferences or other events in the UK, partner countries, or virtual events to present the outputs and outcomes of the project.  </w:t>
      </w:r>
    </w:p>
    <w:p w14:paraId="2F3820C6"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Monitoring and evaluation costs.  </w:t>
      </w:r>
    </w:p>
    <w:p w14:paraId="174E1164"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All the foregoing activities must be directly related to the development and delivery of the agreed project. Partners will be asked to provide the British Council with information on expenditure, supported by receipts for monitoring and auditing purposes.  </w:t>
      </w:r>
    </w:p>
    <w:p w14:paraId="28FDEB6B" w14:textId="77777777" w:rsidR="00163BA4" w:rsidRPr="00163BA4" w:rsidRDefault="00163BA4" w:rsidP="00163BA4">
      <w:pPr>
        <w:numPr>
          <w:ilvl w:val="0"/>
          <w:numId w:val="14"/>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The cost of staff time for full-time personnel working directly on the project, plus the costs of temporary personnel and other temporary staff recruited to work solely on the project  </w:t>
      </w:r>
    </w:p>
    <w:p w14:paraId="303D234A" w14:textId="77777777" w:rsidR="00163BA4" w:rsidRPr="00163BA4" w:rsidRDefault="00163BA4" w:rsidP="00163BA4">
      <w:pPr>
        <w:spacing w:after="0" w:line="240" w:lineRule="auto"/>
        <w:jc w:val="both"/>
        <w:textAlignment w:val="baseline"/>
        <w:rPr>
          <w:rFonts w:ascii="Segoe UI" w:eastAsia="Times New Roman" w:hAnsi="Segoe UI" w:cs="Segoe UI"/>
          <w:sz w:val="18"/>
          <w:szCs w:val="18"/>
          <w:lang w:eastAsia="en-GB"/>
        </w:rPr>
      </w:pPr>
      <w:r w:rsidRPr="00163BA4">
        <w:rPr>
          <w:rFonts w:ascii="Arial MT" w:eastAsia="Times New Roman" w:hAnsi="Arial MT" w:cs="Segoe UI"/>
          <w:b/>
          <w:bCs/>
          <w:color w:val="002060"/>
          <w:sz w:val="32"/>
          <w:szCs w:val="32"/>
          <w:lang w:val="en-US" w:eastAsia="en-GB"/>
        </w:rPr>
        <w:t>Ineligible costs</w:t>
      </w:r>
      <w:r w:rsidRPr="00163BA4">
        <w:rPr>
          <w:rFonts w:ascii="Arial MT" w:eastAsia="Times New Roman" w:hAnsi="Arial MT" w:cs="Segoe UI"/>
          <w:color w:val="002060"/>
          <w:sz w:val="32"/>
          <w:szCs w:val="32"/>
          <w:lang w:eastAsia="en-GB"/>
        </w:rPr>
        <w:t>  </w:t>
      </w:r>
    </w:p>
    <w:p w14:paraId="347FA94C" w14:textId="77777777" w:rsidR="00163BA4" w:rsidRPr="00163BA4" w:rsidRDefault="00163BA4" w:rsidP="00163BA4">
      <w:pPr>
        <w:spacing w:after="0" w:line="240" w:lineRule="auto"/>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val="en-US" w:eastAsia="en-GB"/>
        </w:rPr>
        <w:t>The following costs are ineligible for funding:</w:t>
      </w:r>
      <w:r w:rsidRPr="00163BA4">
        <w:rPr>
          <w:rFonts w:eastAsia="Times New Roman" w:cs="Arial"/>
          <w:color w:val="404040"/>
          <w:sz w:val="22"/>
          <w:szCs w:val="22"/>
          <w:lang w:eastAsia="en-GB"/>
        </w:rPr>
        <w:t>  </w:t>
      </w:r>
    </w:p>
    <w:p w14:paraId="208E932A"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Full economic costs (FECs).  </w:t>
      </w:r>
    </w:p>
    <w:p w14:paraId="18B081D6"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Promotional activities solely concerned with the recruitment of overseas students.  </w:t>
      </w:r>
    </w:p>
    <w:p w14:paraId="46719E79"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Institutional overheads including administration fees and other indirect costs.  </w:t>
      </w:r>
    </w:p>
    <w:p w14:paraId="0FD9567C"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Costs associated with Master’s and PhD scholarships (including stipends).  </w:t>
      </w:r>
    </w:p>
    <w:p w14:paraId="1FD79450"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Purchase or rental of standard office equipment (except specialist equipment essential to the research). This includes IT hardware – laptops, personal computers, tablets, smartphones, Mac workstations, computer parts and peripherals, etc. Any standard hardware routinely used by researchers and academics will not be funded.  </w:t>
      </w:r>
    </w:p>
    <w:p w14:paraId="2C617C8F"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Office software and office equipment including desks, chairs, filing cabinets, photocopiers, printers, and fax machines.  </w:t>
      </w:r>
    </w:p>
    <w:p w14:paraId="32F435F8"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Mobile phone costs including rental or purchase, and monthly phone bills.  </w:t>
      </w:r>
    </w:p>
    <w:p w14:paraId="5DC73186"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Exchange rate costs/losses and other banking-related costs.  </w:t>
      </w:r>
    </w:p>
    <w:p w14:paraId="3DC3D7FE"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IP costs, patent, copyright, licensing, or other IP-related costs.  </w:t>
      </w:r>
    </w:p>
    <w:p w14:paraId="1D41FDD9"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These can be detailed as an in- kind contribution in the budget breakdown.  </w:t>
      </w:r>
    </w:p>
    <w:p w14:paraId="07B427C1"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Entertainment costs such as gifts, alcohol, restaurant bills, or hospitality costs for personnel not directly participating in the project, excessive restaurant costs, and excessive taxi fares.  </w:t>
      </w:r>
    </w:p>
    <w:p w14:paraId="2565DA40" w14:textId="77777777" w:rsidR="00163BA4" w:rsidRPr="00163BA4" w:rsidRDefault="00163BA4" w:rsidP="00163BA4">
      <w:pPr>
        <w:numPr>
          <w:ilvl w:val="0"/>
          <w:numId w:val="15"/>
        </w:numPr>
        <w:spacing w:after="0" w:line="240" w:lineRule="auto"/>
        <w:ind w:left="1080" w:firstLine="0"/>
        <w:jc w:val="both"/>
        <w:textAlignment w:val="baseline"/>
        <w:rPr>
          <w:rFonts w:ascii="Segoe UI" w:eastAsia="Times New Roman" w:hAnsi="Segoe UI" w:cs="Segoe UI"/>
          <w:sz w:val="18"/>
          <w:szCs w:val="18"/>
          <w:lang w:eastAsia="en-GB"/>
        </w:rPr>
      </w:pPr>
      <w:r w:rsidRPr="00163BA4">
        <w:rPr>
          <w:rFonts w:eastAsia="Times New Roman" w:cs="Arial"/>
          <w:color w:val="404040"/>
          <w:sz w:val="22"/>
          <w:szCs w:val="22"/>
          <w:lang w:eastAsia="en-GB"/>
        </w:rPr>
        <w:t>No profit or fees must be charged to the grant.  </w:t>
      </w:r>
    </w:p>
    <w:p w14:paraId="4F72997F" w14:textId="77777777" w:rsidR="00163BA4" w:rsidRPr="00163BA4" w:rsidRDefault="00163BA4" w:rsidP="00163BA4">
      <w:pPr>
        <w:spacing w:after="0" w:line="240" w:lineRule="auto"/>
        <w:jc w:val="both"/>
        <w:textAlignment w:val="baseline"/>
        <w:rPr>
          <w:rFonts w:ascii="Segoe UI" w:eastAsia="Times New Roman" w:hAnsi="Segoe UI" w:cs="Segoe UI"/>
          <w:sz w:val="18"/>
          <w:szCs w:val="18"/>
          <w:lang w:eastAsia="en-GB"/>
        </w:rPr>
      </w:pPr>
      <w:r w:rsidRPr="00163BA4">
        <w:rPr>
          <w:rFonts w:eastAsia="Times New Roman" w:cs="Arial"/>
          <w:lang w:eastAsia="en-GB"/>
        </w:rPr>
        <w:t>  </w:t>
      </w:r>
    </w:p>
    <w:p w14:paraId="7A778B94" w14:textId="77777777" w:rsidR="00163BA4" w:rsidRPr="00163BA4" w:rsidRDefault="00163BA4" w:rsidP="00163BA4">
      <w:pPr>
        <w:spacing w:after="0" w:line="240" w:lineRule="auto"/>
        <w:textAlignment w:val="baseline"/>
        <w:rPr>
          <w:rFonts w:ascii="Segoe UI" w:eastAsia="Times New Roman" w:hAnsi="Segoe UI" w:cs="Segoe UI"/>
          <w:b/>
          <w:bCs/>
          <w:color w:val="FFFFFF"/>
          <w:sz w:val="18"/>
          <w:szCs w:val="18"/>
          <w:lang w:eastAsia="en-GB"/>
        </w:rPr>
      </w:pPr>
      <w:r w:rsidRPr="00163BA4">
        <w:rPr>
          <w:rFonts w:eastAsia="Times New Roman" w:cs="Arial"/>
          <w:b/>
          <w:bCs/>
          <w:color w:val="002060"/>
          <w:sz w:val="36"/>
          <w:szCs w:val="36"/>
          <w:lang w:eastAsia="en-GB"/>
        </w:rPr>
        <w:t> </w:t>
      </w:r>
    </w:p>
    <w:p w14:paraId="2D25E4AB" w14:textId="21C24A5E" w:rsidR="00163BA4" w:rsidRDefault="00163BA4" w:rsidP="000A062E">
      <w:pPr>
        <w:pStyle w:val="CoverA"/>
      </w:pPr>
    </w:p>
    <w:p w14:paraId="35ABAE3F" w14:textId="77777777" w:rsidR="00163BA4" w:rsidRPr="00041A67" w:rsidRDefault="00163BA4" w:rsidP="000A062E">
      <w:pPr>
        <w:pStyle w:val="CoverA"/>
      </w:pPr>
    </w:p>
    <w:sectPr w:rsidR="00163BA4" w:rsidRPr="00041A67" w:rsidSect="004870AF">
      <w:headerReference w:type="default" r:id="rId25"/>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F3C6C" w14:textId="77777777" w:rsidR="00FE32EC" w:rsidRDefault="00FE32EC" w:rsidP="004E0F0F">
      <w:pPr>
        <w:spacing w:after="0" w:line="240" w:lineRule="auto"/>
      </w:pPr>
      <w:r>
        <w:separator/>
      </w:r>
    </w:p>
  </w:endnote>
  <w:endnote w:type="continuationSeparator" w:id="0">
    <w:p w14:paraId="585B721D" w14:textId="77777777" w:rsidR="00FE32EC" w:rsidRDefault="00FE32EC" w:rsidP="004E0F0F">
      <w:pPr>
        <w:spacing w:after="0" w:line="240" w:lineRule="auto"/>
      </w:pPr>
      <w:r>
        <w:continuationSeparator/>
      </w:r>
    </w:p>
  </w:endnote>
  <w:endnote w:type="continuationNotice" w:id="1">
    <w:p w14:paraId="6EBCE08B" w14:textId="77777777" w:rsidR="00FE32EC" w:rsidRDefault="00FE32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235055BD-555C-4A89-94E3-14EF3DFBB817}"/>
    <w:embedBold r:id="rId2" w:fontKey="{65513355-FBB5-4C16-8DDA-E348647E9237}"/>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3" w:fontKey="{6871FDED-BC07-454B-B683-A061E14DA26C}"/>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84803B85-1A9B-4AA0-895D-78AB3E1362FB}"/>
    <w:embedBold r:id="rId5" w:fontKey="{265F5C2D-048E-418A-97E2-F4081F51F7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33870" w14:textId="77777777" w:rsidR="00FE32EC" w:rsidRDefault="00FE32EC" w:rsidP="004E0F0F">
      <w:pPr>
        <w:spacing w:after="0" w:line="240" w:lineRule="auto"/>
      </w:pPr>
      <w:r>
        <w:separator/>
      </w:r>
    </w:p>
  </w:footnote>
  <w:footnote w:type="continuationSeparator" w:id="0">
    <w:p w14:paraId="3D18B43D" w14:textId="77777777" w:rsidR="00FE32EC" w:rsidRDefault="00FE32EC" w:rsidP="004E0F0F">
      <w:pPr>
        <w:spacing w:after="0" w:line="240" w:lineRule="auto"/>
      </w:pPr>
      <w:r>
        <w:continuationSeparator/>
      </w:r>
    </w:p>
  </w:footnote>
  <w:footnote w:type="continuationNotice" w:id="1">
    <w:p w14:paraId="38AE0420" w14:textId="77777777" w:rsidR="00FE32EC" w:rsidRDefault="00FE32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ea0034 [3207]" strokeweight="3pt" from="2.85pt,45.35pt" to="41.4pt,45.35pt" w14:anchorId="38A9F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C438D"/>
    <w:multiLevelType w:val="multilevel"/>
    <w:tmpl w:val="73E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F5084"/>
    <w:multiLevelType w:val="multilevel"/>
    <w:tmpl w:val="3C70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6248E"/>
    <w:multiLevelType w:val="hybridMultilevel"/>
    <w:tmpl w:val="2B62CF96"/>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2D0A39"/>
    <w:multiLevelType w:val="hybridMultilevel"/>
    <w:tmpl w:val="CD409590"/>
    <w:lvl w:ilvl="0" w:tplc="561E33E6">
      <w:start w:val="1"/>
      <w:numFmt w:val="decimal"/>
      <w:lvlText w:val="%1."/>
      <w:lvlJc w:val="left"/>
      <w:pPr>
        <w:ind w:left="692" w:hanging="360"/>
      </w:pPr>
      <w:rPr>
        <w:rFonts w:hint="default"/>
        <w:b/>
        <w:bCs/>
        <w:spacing w:val="-1"/>
        <w:w w:val="100"/>
        <w:lang w:val="en-US" w:eastAsia="en-US" w:bidi="ar-SA"/>
      </w:rPr>
    </w:lvl>
    <w:lvl w:ilvl="1" w:tplc="6548F848">
      <w:numFmt w:val="bullet"/>
      <w:lvlText w:val=""/>
      <w:lvlJc w:val="left"/>
      <w:pPr>
        <w:ind w:left="1052" w:hanging="360"/>
      </w:pPr>
      <w:rPr>
        <w:rFonts w:hint="default"/>
        <w:w w:val="100"/>
        <w:lang w:val="en-US" w:eastAsia="en-US" w:bidi="ar-SA"/>
      </w:rPr>
    </w:lvl>
    <w:lvl w:ilvl="2" w:tplc="7B9EFA62">
      <w:numFmt w:val="bullet"/>
      <w:lvlText w:val=""/>
      <w:lvlJc w:val="left"/>
      <w:pPr>
        <w:ind w:left="1772" w:hanging="360"/>
      </w:pPr>
      <w:rPr>
        <w:rFonts w:hint="default"/>
        <w:w w:val="100"/>
        <w:lang w:val="en-US" w:eastAsia="en-US" w:bidi="ar-SA"/>
      </w:rPr>
    </w:lvl>
    <w:lvl w:ilvl="3" w:tplc="39969606">
      <w:numFmt w:val="bullet"/>
      <w:lvlText w:val="•"/>
      <w:lvlJc w:val="left"/>
      <w:pPr>
        <w:ind w:left="1420" w:hanging="360"/>
      </w:pPr>
      <w:rPr>
        <w:rFonts w:hint="default"/>
        <w:lang w:val="en-US" w:eastAsia="en-US" w:bidi="ar-SA"/>
      </w:rPr>
    </w:lvl>
    <w:lvl w:ilvl="4" w:tplc="E536F06C">
      <w:numFmt w:val="bullet"/>
      <w:lvlText w:val="•"/>
      <w:lvlJc w:val="left"/>
      <w:pPr>
        <w:ind w:left="1780" w:hanging="360"/>
      </w:pPr>
      <w:rPr>
        <w:rFonts w:hint="default"/>
        <w:lang w:val="en-US" w:eastAsia="en-US" w:bidi="ar-SA"/>
      </w:rPr>
    </w:lvl>
    <w:lvl w:ilvl="5" w:tplc="149AAA00">
      <w:numFmt w:val="bullet"/>
      <w:lvlText w:val="•"/>
      <w:lvlJc w:val="left"/>
      <w:pPr>
        <w:ind w:left="3200" w:hanging="360"/>
      </w:pPr>
      <w:rPr>
        <w:rFonts w:hint="default"/>
        <w:lang w:val="en-US" w:eastAsia="en-US" w:bidi="ar-SA"/>
      </w:rPr>
    </w:lvl>
    <w:lvl w:ilvl="6" w:tplc="333841CC">
      <w:numFmt w:val="bullet"/>
      <w:lvlText w:val="•"/>
      <w:lvlJc w:val="left"/>
      <w:pPr>
        <w:ind w:left="4620" w:hanging="360"/>
      </w:pPr>
      <w:rPr>
        <w:rFonts w:hint="default"/>
        <w:lang w:val="en-US" w:eastAsia="en-US" w:bidi="ar-SA"/>
      </w:rPr>
    </w:lvl>
    <w:lvl w:ilvl="7" w:tplc="9758720C">
      <w:numFmt w:val="bullet"/>
      <w:lvlText w:val="•"/>
      <w:lvlJc w:val="left"/>
      <w:pPr>
        <w:ind w:left="6040" w:hanging="360"/>
      </w:pPr>
      <w:rPr>
        <w:rFonts w:hint="default"/>
        <w:lang w:val="en-US" w:eastAsia="en-US" w:bidi="ar-SA"/>
      </w:rPr>
    </w:lvl>
    <w:lvl w:ilvl="8" w:tplc="B35A06C8">
      <w:numFmt w:val="bullet"/>
      <w:lvlText w:val="•"/>
      <w:lvlJc w:val="left"/>
      <w:pPr>
        <w:ind w:left="7460" w:hanging="360"/>
      </w:pPr>
      <w:rPr>
        <w:rFonts w:hint="default"/>
        <w:lang w:val="en-US" w:eastAsia="en-US" w:bidi="ar-SA"/>
      </w:rPr>
    </w:lvl>
  </w:abstractNum>
  <w:abstractNum w:abstractNumId="7" w15:restartNumberingAfterBreak="0">
    <w:nsid w:val="4ACB0894"/>
    <w:multiLevelType w:val="hybridMultilevel"/>
    <w:tmpl w:val="F6C8F6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9" w15:restartNumberingAfterBreak="0">
    <w:nsid w:val="63C13BD6"/>
    <w:multiLevelType w:val="hybridMultilevel"/>
    <w:tmpl w:val="937A5AEC"/>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C8152D"/>
    <w:multiLevelType w:val="hybridMultilevel"/>
    <w:tmpl w:val="18723194"/>
    <w:lvl w:ilvl="0" w:tplc="2C3E9294">
      <w:start w:val="1"/>
      <w:numFmt w:val="bullet"/>
      <w:lvlText w:val=""/>
      <w:lvlJc w:val="left"/>
      <w:pPr>
        <w:ind w:left="780" w:hanging="360"/>
      </w:pPr>
      <w:rPr>
        <w:rFonts w:ascii="Symbol" w:hAnsi="Symbol" w:hint="default"/>
        <w:color w:val="FF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634142C"/>
    <w:multiLevelType w:val="hybridMultilevel"/>
    <w:tmpl w:val="F90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224C1"/>
    <w:multiLevelType w:val="hybridMultilevel"/>
    <w:tmpl w:val="7C0409FC"/>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07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13"/>
  </w:num>
  <w:num w:numId="3" w16cid:durableId="1658731650">
    <w:abstractNumId w:val="12"/>
  </w:num>
  <w:num w:numId="4" w16cid:durableId="424419716">
    <w:abstractNumId w:val="6"/>
  </w:num>
  <w:num w:numId="5" w16cid:durableId="1959676005">
    <w:abstractNumId w:val="9"/>
  </w:num>
  <w:num w:numId="6" w16cid:durableId="1258254066">
    <w:abstractNumId w:val="7"/>
  </w:num>
  <w:num w:numId="7" w16cid:durableId="407190905">
    <w:abstractNumId w:val="0"/>
  </w:num>
  <w:num w:numId="8" w16cid:durableId="2146464956">
    <w:abstractNumId w:val="10"/>
  </w:num>
  <w:num w:numId="9" w16cid:durableId="408381004">
    <w:abstractNumId w:val="14"/>
  </w:num>
  <w:num w:numId="10" w16cid:durableId="1567687190">
    <w:abstractNumId w:val="4"/>
  </w:num>
  <w:num w:numId="11" w16cid:durableId="940573362">
    <w:abstractNumId w:val="11"/>
  </w:num>
  <w:num w:numId="12" w16cid:durableId="259414388">
    <w:abstractNumId w:val="5"/>
  </w:num>
  <w:num w:numId="13" w16cid:durableId="1805614627">
    <w:abstractNumId w:val="2"/>
  </w:num>
  <w:num w:numId="14" w16cid:durableId="973483649">
    <w:abstractNumId w:val="3"/>
  </w:num>
  <w:num w:numId="15" w16cid:durableId="122926504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OjWgCIt2BnLQAAAA=="/>
  </w:docVars>
  <w:rsids>
    <w:rsidRoot w:val="00C903BE"/>
    <w:rsid w:val="00001007"/>
    <w:rsid w:val="00001E33"/>
    <w:rsid w:val="000028E3"/>
    <w:rsid w:val="00005BF2"/>
    <w:rsid w:val="000171EB"/>
    <w:rsid w:val="00031535"/>
    <w:rsid w:val="00031CAB"/>
    <w:rsid w:val="000323B0"/>
    <w:rsid w:val="00034EF8"/>
    <w:rsid w:val="0004195C"/>
    <w:rsid w:val="00041A67"/>
    <w:rsid w:val="00042B55"/>
    <w:rsid w:val="00047C40"/>
    <w:rsid w:val="0005084D"/>
    <w:rsid w:val="00051261"/>
    <w:rsid w:val="00062AB3"/>
    <w:rsid w:val="00067094"/>
    <w:rsid w:val="00073B01"/>
    <w:rsid w:val="00075494"/>
    <w:rsid w:val="00082F19"/>
    <w:rsid w:val="00090155"/>
    <w:rsid w:val="00092917"/>
    <w:rsid w:val="000A062E"/>
    <w:rsid w:val="000A4AD6"/>
    <w:rsid w:val="000A5DEB"/>
    <w:rsid w:val="000B0028"/>
    <w:rsid w:val="000B5D1B"/>
    <w:rsid w:val="000B5DC1"/>
    <w:rsid w:val="000B7CF6"/>
    <w:rsid w:val="000C4B9F"/>
    <w:rsid w:val="000D1485"/>
    <w:rsid w:val="000D2C5A"/>
    <w:rsid w:val="000D31C0"/>
    <w:rsid w:val="000D422E"/>
    <w:rsid w:val="000E2476"/>
    <w:rsid w:val="000E5064"/>
    <w:rsid w:val="000F04B6"/>
    <w:rsid w:val="000F15B0"/>
    <w:rsid w:val="000F60E5"/>
    <w:rsid w:val="000F6A72"/>
    <w:rsid w:val="001014F5"/>
    <w:rsid w:val="00104AC8"/>
    <w:rsid w:val="00107B4B"/>
    <w:rsid w:val="00107D96"/>
    <w:rsid w:val="00122614"/>
    <w:rsid w:val="00123A7E"/>
    <w:rsid w:val="00125538"/>
    <w:rsid w:val="0012645B"/>
    <w:rsid w:val="00127AB9"/>
    <w:rsid w:val="001311E7"/>
    <w:rsid w:val="00132A00"/>
    <w:rsid w:val="00135EE8"/>
    <w:rsid w:val="00141289"/>
    <w:rsid w:val="00144C29"/>
    <w:rsid w:val="00144E1A"/>
    <w:rsid w:val="00145C5F"/>
    <w:rsid w:val="00146B27"/>
    <w:rsid w:val="00152D18"/>
    <w:rsid w:val="00155D4F"/>
    <w:rsid w:val="00160002"/>
    <w:rsid w:val="00162EDF"/>
    <w:rsid w:val="00163437"/>
    <w:rsid w:val="00163BA4"/>
    <w:rsid w:val="00167529"/>
    <w:rsid w:val="0017126A"/>
    <w:rsid w:val="00172276"/>
    <w:rsid w:val="0017480F"/>
    <w:rsid w:val="00177CD7"/>
    <w:rsid w:val="00184A75"/>
    <w:rsid w:val="0018580C"/>
    <w:rsid w:val="00186684"/>
    <w:rsid w:val="00187F9D"/>
    <w:rsid w:val="00196494"/>
    <w:rsid w:val="001A2060"/>
    <w:rsid w:val="001A6701"/>
    <w:rsid w:val="001A6AA4"/>
    <w:rsid w:val="001A6B85"/>
    <w:rsid w:val="001B07F2"/>
    <w:rsid w:val="001B2E1D"/>
    <w:rsid w:val="001C2136"/>
    <w:rsid w:val="001F2942"/>
    <w:rsid w:val="001F40A2"/>
    <w:rsid w:val="001F44D6"/>
    <w:rsid w:val="001F5C75"/>
    <w:rsid w:val="001F61E9"/>
    <w:rsid w:val="00200217"/>
    <w:rsid w:val="00203E66"/>
    <w:rsid w:val="00206105"/>
    <w:rsid w:val="00207E8B"/>
    <w:rsid w:val="00211BD7"/>
    <w:rsid w:val="00215EC6"/>
    <w:rsid w:val="00220599"/>
    <w:rsid w:val="002221B6"/>
    <w:rsid w:val="002234D5"/>
    <w:rsid w:val="002304F3"/>
    <w:rsid w:val="002348FA"/>
    <w:rsid w:val="00242767"/>
    <w:rsid w:val="00246FCF"/>
    <w:rsid w:val="00247379"/>
    <w:rsid w:val="0025112C"/>
    <w:rsid w:val="00251380"/>
    <w:rsid w:val="002542F1"/>
    <w:rsid w:val="0025514E"/>
    <w:rsid w:val="002573F6"/>
    <w:rsid w:val="00260C5E"/>
    <w:rsid w:val="00261176"/>
    <w:rsid w:val="00270A24"/>
    <w:rsid w:val="00271072"/>
    <w:rsid w:val="00273E15"/>
    <w:rsid w:val="00275ABD"/>
    <w:rsid w:val="00276702"/>
    <w:rsid w:val="002856F6"/>
    <w:rsid w:val="00285C2D"/>
    <w:rsid w:val="00286E51"/>
    <w:rsid w:val="00292DC8"/>
    <w:rsid w:val="00293A82"/>
    <w:rsid w:val="00295E02"/>
    <w:rsid w:val="00297B4F"/>
    <w:rsid w:val="002A1686"/>
    <w:rsid w:val="002A6B2C"/>
    <w:rsid w:val="002B11F8"/>
    <w:rsid w:val="002B2E15"/>
    <w:rsid w:val="002B3DDA"/>
    <w:rsid w:val="002B5D9D"/>
    <w:rsid w:val="002C0274"/>
    <w:rsid w:val="002C385B"/>
    <w:rsid w:val="002C68D8"/>
    <w:rsid w:val="002C6F5E"/>
    <w:rsid w:val="002D2D0A"/>
    <w:rsid w:val="002D79F5"/>
    <w:rsid w:val="002D7D7A"/>
    <w:rsid w:val="002E2CAE"/>
    <w:rsid w:val="002F025F"/>
    <w:rsid w:val="002F047A"/>
    <w:rsid w:val="00301ED1"/>
    <w:rsid w:val="00302507"/>
    <w:rsid w:val="003029E5"/>
    <w:rsid w:val="00304236"/>
    <w:rsid w:val="003058E8"/>
    <w:rsid w:val="00305BA6"/>
    <w:rsid w:val="0030757C"/>
    <w:rsid w:val="003076CD"/>
    <w:rsid w:val="003102CB"/>
    <w:rsid w:val="00310E0D"/>
    <w:rsid w:val="003140C7"/>
    <w:rsid w:val="00325861"/>
    <w:rsid w:val="00326DCB"/>
    <w:rsid w:val="00344CC5"/>
    <w:rsid w:val="0034716D"/>
    <w:rsid w:val="00353F67"/>
    <w:rsid w:val="00354887"/>
    <w:rsid w:val="003559F7"/>
    <w:rsid w:val="00357565"/>
    <w:rsid w:val="00357657"/>
    <w:rsid w:val="003579D5"/>
    <w:rsid w:val="00366B08"/>
    <w:rsid w:val="00371731"/>
    <w:rsid w:val="0037368B"/>
    <w:rsid w:val="00375B00"/>
    <w:rsid w:val="003806CB"/>
    <w:rsid w:val="00381494"/>
    <w:rsid w:val="00394F46"/>
    <w:rsid w:val="003A4905"/>
    <w:rsid w:val="003B121A"/>
    <w:rsid w:val="003B3163"/>
    <w:rsid w:val="003B425B"/>
    <w:rsid w:val="003C0718"/>
    <w:rsid w:val="003C10B0"/>
    <w:rsid w:val="003C6695"/>
    <w:rsid w:val="003D2F0A"/>
    <w:rsid w:val="003D5442"/>
    <w:rsid w:val="003E5B21"/>
    <w:rsid w:val="003F243B"/>
    <w:rsid w:val="003F2637"/>
    <w:rsid w:val="003F3A5C"/>
    <w:rsid w:val="0040649C"/>
    <w:rsid w:val="00410B80"/>
    <w:rsid w:val="00411BDF"/>
    <w:rsid w:val="0041485A"/>
    <w:rsid w:val="0041C5B6"/>
    <w:rsid w:val="00422309"/>
    <w:rsid w:val="0042323B"/>
    <w:rsid w:val="00425128"/>
    <w:rsid w:val="00430607"/>
    <w:rsid w:val="00431EA4"/>
    <w:rsid w:val="00445A85"/>
    <w:rsid w:val="00450343"/>
    <w:rsid w:val="00456238"/>
    <w:rsid w:val="00473AC0"/>
    <w:rsid w:val="00473BC7"/>
    <w:rsid w:val="00476301"/>
    <w:rsid w:val="004870AF"/>
    <w:rsid w:val="00491C73"/>
    <w:rsid w:val="0049217F"/>
    <w:rsid w:val="00496FBD"/>
    <w:rsid w:val="004A41E3"/>
    <w:rsid w:val="004A6F75"/>
    <w:rsid w:val="004B2CAD"/>
    <w:rsid w:val="004B5070"/>
    <w:rsid w:val="004B70FB"/>
    <w:rsid w:val="004C1FC6"/>
    <w:rsid w:val="004D1A39"/>
    <w:rsid w:val="004D1C86"/>
    <w:rsid w:val="004D24D6"/>
    <w:rsid w:val="004D3188"/>
    <w:rsid w:val="004D3EFE"/>
    <w:rsid w:val="004D5654"/>
    <w:rsid w:val="004D6CEC"/>
    <w:rsid w:val="004E0F0F"/>
    <w:rsid w:val="004E1336"/>
    <w:rsid w:val="004E5F4F"/>
    <w:rsid w:val="004F0981"/>
    <w:rsid w:val="004F11D4"/>
    <w:rsid w:val="004F3CAA"/>
    <w:rsid w:val="004F4519"/>
    <w:rsid w:val="004F6548"/>
    <w:rsid w:val="004F7ED5"/>
    <w:rsid w:val="00501317"/>
    <w:rsid w:val="00504AF7"/>
    <w:rsid w:val="00505913"/>
    <w:rsid w:val="005061C1"/>
    <w:rsid w:val="005073D2"/>
    <w:rsid w:val="00510F5C"/>
    <w:rsid w:val="00511B24"/>
    <w:rsid w:val="005155AE"/>
    <w:rsid w:val="00515ACB"/>
    <w:rsid w:val="00523FF9"/>
    <w:rsid w:val="005243C9"/>
    <w:rsid w:val="005261AD"/>
    <w:rsid w:val="00527637"/>
    <w:rsid w:val="00527E99"/>
    <w:rsid w:val="00530467"/>
    <w:rsid w:val="005304B4"/>
    <w:rsid w:val="00530920"/>
    <w:rsid w:val="005319C0"/>
    <w:rsid w:val="00533939"/>
    <w:rsid w:val="005423E1"/>
    <w:rsid w:val="00543547"/>
    <w:rsid w:val="00544887"/>
    <w:rsid w:val="0054738D"/>
    <w:rsid w:val="00552466"/>
    <w:rsid w:val="00556FF9"/>
    <w:rsid w:val="0056373E"/>
    <w:rsid w:val="00581077"/>
    <w:rsid w:val="0058704A"/>
    <w:rsid w:val="00587477"/>
    <w:rsid w:val="00587FD1"/>
    <w:rsid w:val="005900A5"/>
    <w:rsid w:val="00592A89"/>
    <w:rsid w:val="005A0A73"/>
    <w:rsid w:val="005A6A6C"/>
    <w:rsid w:val="005B2DA2"/>
    <w:rsid w:val="005B347D"/>
    <w:rsid w:val="005C16E1"/>
    <w:rsid w:val="005C1EEE"/>
    <w:rsid w:val="005C3888"/>
    <w:rsid w:val="005C5808"/>
    <w:rsid w:val="005C69C5"/>
    <w:rsid w:val="005D200F"/>
    <w:rsid w:val="005E2E06"/>
    <w:rsid w:val="005E51F3"/>
    <w:rsid w:val="005E6846"/>
    <w:rsid w:val="005E707D"/>
    <w:rsid w:val="005F3AA5"/>
    <w:rsid w:val="005F49ED"/>
    <w:rsid w:val="005F4B04"/>
    <w:rsid w:val="005F55E4"/>
    <w:rsid w:val="005F5651"/>
    <w:rsid w:val="005F5868"/>
    <w:rsid w:val="005F741C"/>
    <w:rsid w:val="006053C3"/>
    <w:rsid w:val="00606CA4"/>
    <w:rsid w:val="00610BB7"/>
    <w:rsid w:val="00613161"/>
    <w:rsid w:val="006139D6"/>
    <w:rsid w:val="00613E39"/>
    <w:rsid w:val="00614352"/>
    <w:rsid w:val="00615691"/>
    <w:rsid w:val="00615EF4"/>
    <w:rsid w:val="00616B28"/>
    <w:rsid w:val="00616EAE"/>
    <w:rsid w:val="00623B4D"/>
    <w:rsid w:val="0062643D"/>
    <w:rsid w:val="00630666"/>
    <w:rsid w:val="006342BF"/>
    <w:rsid w:val="00642EE7"/>
    <w:rsid w:val="00650824"/>
    <w:rsid w:val="006534FF"/>
    <w:rsid w:val="006578A9"/>
    <w:rsid w:val="00657F42"/>
    <w:rsid w:val="006603CD"/>
    <w:rsid w:val="0066194B"/>
    <w:rsid w:val="00661CA6"/>
    <w:rsid w:val="0066221C"/>
    <w:rsid w:val="00663984"/>
    <w:rsid w:val="00664A5F"/>
    <w:rsid w:val="00670120"/>
    <w:rsid w:val="0067191C"/>
    <w:rsid w:val="006731E4"/>
    <w:rsid w:val="006752D2"/>
    <w:rsid w:val="00677E50"/>
    <w:rsid w:val="00680380"/>
    <w:rsid w:val="00682FF9"/>
    <w:rsid w:val="00683CDB"/>
    <w:rsid w:val="00691101"/>
    <w:rsid w:val="00694226"/>
    <w:rsid w:val="006A362D"/>
    <w:rsid w:val="006A378E"/>
    <w:rsid w:val="006B130D"/>
    <w:rsid w:val="006C08F7"/>
    <w:rsid w:val="006C19E4"/>
    <w:rsid w:val="006C2629"/>
    <w:rsid w:val="006C49F4"/>
    <w:rsid w:val="006C7193"/>
    <w:rsid w:val="006D0D61"/>
    <w:rsid w:val="006D446F"/>
    <w:rsid w:val="006E0979"/>
    <w:rsid w:val="006F1044"/>
    <w:rsid w:val="006F17D0"/>
    <w:rsid w:val="006F2478"/>
    <w:rsid w:val="006F73F3"/>
    <w:rsid w:val="007010F5"/>
    <w:rsid w:val="00706ED0"/>
    <w:rsid w:val="00714853"/>
    <w:rsid w:val="00716DF6"/>
    <w:rsid w:val="00717C0C"/>
    <w:rsid w:val="00734CE0"/>
    <w:rsid w:val="0074104E"/>
    <w:rsid w:val="00741ED3"/>
    <w:rsid w:val="00743AE8"/>
    <w:rsid w:val="00746CB7"/>
    <w:rsid w:val="00750833"/>
    <w:rsid w:val="0075167B"/>
    <w:rsid w:val="007600E8"/>
    <w:rsid w:val="00766C00"/>
    <w:rsid w:val="00766FDA"/>
    <w:rsid w:val="0077674B"/>
    <w:rsid w:val="0077752B"/>
    <w:rsid w:val="00781A21"/>
    <w:rsid w:val="00787155"/>
    <w:rsid w:val="00790D0A"/>
    <w:rsid w:val="00791146"/>
    <w:rsid w:val="00791A9B"/>
    <w:rsid w:val="007944F0"/>
    <w:rsid w:val="00794F20"/>
    <w:rsid w:val="007A2580"/>
    <w:rsid w:val="007A498B"/>
    <w:rsid w:val="007A53C1"/>
    <w:rsid w:val="007A7335"/>
    <w:rsid w:val="007C0178"/>
    <w:rsid w:val="007C2762"/>
    <w:rsid w:val="007D4A99"/>
    <w:rsid w:val="007D4FC3"/>
    <w:rsid w:val="007D7AC9"/>
    <w:rsid w:val="007F0FFF"/>
    <w:rsid w:val="0080059E"/>
    <w:rsid w:val="00804D01"/>
    <w:rsid w:val="00806207"/>
    <w:rsid w:val="008122F5"/>
    <w:rsid w:val="00812EB7"/>
    <w:rsid w:val="008203E4"/>
    <w:rsid w:val="008246B1"/>
    <w:rsid w:val="00825EE5"/>
    <w:rsid w:val="00826D8F"/>
    <w:rsid w:val="0083055D"/>
    <w:rsid w:val="008311D8"/>
    <w:rsid w:val="008323B3"/>
    <w:rsid w:val="00832B43"/>
    <w:rsid w:val="00835DC6"/>
    <w:rsid w:val="008468DA"/>
    <w:rsid w:val="008473BC"/>
    <w:rsid w:val="00847F47"/>
    <w:rsid w:val="008529F8"/>
    <w:rsid w:val="00871E74"/>
    <w:rsid w:val="0087598C"/>
    <w:rsid w:val="00876D38"/>
    <w:rsid w:val="008772C3"/>
    <w:rsid w:val="00881CE6"/>
    <w:rsid w:val="00882776"/>
    <w:rsid w:val="00890BB7"/>
    <w:rsid w:val="00893A34"/>
    <w:rsid w:val="00893C57"/>
    <w:rsid w:val="008942F1"/>
    <w:rsid w:val="008963DE"/>
    <w:rsid w:val="0089670D"/>
    <w:rsid w:val="00897027"/>
    <w:rsid w:val="008A36B0"/>
    <w:rsid w:val="008A4222"/>
    <w:rsid w:val="008A46BE"/>
    <w:rsid w:val="008A4A4F"/>
    <w:rsid w:val="008A5403"/>
    <w:rsid w:val="008A7016"/>
    <w:rsid w:val="008A7229"/>
    <w:rsid w:val="008B029C"/>
    <w:rsid w:val="008B248B"/>
    <w:rsid w:val="008B4306"/>
    <w:rsid w:val="008B66DA"/>
    <w:rsid w:val="008C0629"/>
    <w:rsid w:val="008C0885"/>
    <w:rsid w:val="008C4BA8"/>
    <w:rsid w:val="008D0016"/>
    <w:rsid w:val="008D4CAD"/>
    <w:rsid w:val="008E61DA"/>
    <w:rsid w:val="008F297E"/>
    <w:rsid w:val="008F3C5E"/>
    <w:rsid w:val="008F4E44"/>
    <w:rsid w:val="008F5BBE"/>
    <w:rsid w:val="008F7F5A"/>
    <w:rsid w:val="00902EF8"/>
    <w:rsid w:val="009074DF"/>
    <w:rsid w:val="009135BA"/>
    <w:rsid w:val="009152FE"/>
    <w:rsid w:val="00920878"/>
    <w:rsid w:val="00921019"/>
    <w:rsid w:val="00921D12"/>
    <w:rsid w:val="0093045E"/>
    <w:rsid w:val="0093176E"/>
    <w:rsid w:val="009329D2"/>
    <w:rsid w:val="00942B47"/>
    <w:rsid w:val="00945F08"/>
    <w:rsid w:val="00946356"/>
    <w:rsid w:val="00947784"/>
    <w:rsid w:val="00950DA4"/>
    <w:rsid w:val="00952C96"/>
    <w:rsid w:val="00960D89"/>
    <w:rsid w:val="009837E5"/>
    <w:rsid w:val="00983D19"/>
    <w:rsid w:val="009877AB"/>
    <w:rsid w:val="009942CB"/>
    <w:rsid w:val="009945E4"/>
    <w:rsid w:val="00995E53"/>
    <w:rsid w:val="0099780E"/>
    <w:rsid w:val="009A1546"/>
    <w:rsid w:val="009A4A74"/>
    <w:rsid w:val="009A535D"/>
    <w:rsid w:val="009A67FC"/>
    <w:rsid w:val="009B0659"/>
    <w:rsid w:val="009B4C5D"/>
    <w:rsid w:val="009D5269"/>
    <w:rsid w:val="009E0061"/>
    <w:rsid w:val="009E1DB3"/>
    <w:rsid w:val="009E26E7"/>
    <w:rsid w:val="009E5224"/>
    <w:rsid w:val="009F06E4"/>
    <w:rsid w:val="009F0B50"/>
    <w:rsid w:val="009F1559"/>
    <w:rsid w:val="009F37C8"/>
    <w:rsid w:val="009F4948"/>
    <w:rsid w:val="009F55C0"/>
    <w:rsid w:val="009F56F5"/>
    <w:rsid w:val="00A02512"/>
    <w:rsid w:val="00A068DD"/>
    <w:rsid w:val="00A1026B"/>
    <w:rsid w:val="00A155F6"/>
    <w:rsid w:val="00A17D52"/>
    <w:rsid w:val="00A20B81"/>
    <w:rsid w:val="00A21F37"/>
    <w:rsid w:val="00A33158"/>
    <w:rsid w:val="00A417F7"/>
    <w:rsid w:val="00A41AE2"/>
    <w:rsid w:val="00A447E9"/>
    <w:rsid w:val="00A46111"/>
    <w:rsid w:val="00A544A2"/>
    <w:rsid w:val="00A55B8E"/>
    <w:rsid w:val="00A5638B"/>
    <w:rsid w:val="00A61A02"/>
    <w:rsid w:val="00A61D75"/>
    <w:rsid w:val="00A634AF"/>
    <w:rsid w:val="00A7218F"/>
    <w:rsid w:val="00A75B0F"/>
    <w:rsid w:val="00A80007"/>
    <w:rsid w:val="00A81C15"/>
    <w:rsid w:val="00A82078"/>
    <w:rsid w:val="00A82FFD"/>
    <w:rsid w:val="00A85098"/>
    <w:rsid w:val="00A850F5"/>
    <w:rsid w:val="00A921C5"/>
    <w:rsid w:val="00A963C5"/>
    <w:rsid w:val="00AA2B08"/>
    <w:rsid w:val="00AB21F3"/>
    <w:rsid w:val="00AB5F01"/>
    <w:rsid w:val="00AC07D9"/>
    <w:rsid w:val="00AC4B73"/>
    <w:rsid w:val="00AC53B0"/>
    <w:rsid w:val="00AD1BBA"/>
    <w:rsid w:val="00AD263B"/>
    <w:rsid w:val="00AE0623"/>
    <w:rsid w:val="00AE5FB6"/>
    <w:rsid w:val="00AF1C59"/>
    <w:rsid w:val="00AF662A"/>
    <w:rsid w:val="00B01ACA"/>
    <w:rsid w:val="00B03090"/>
    <w:rsid w:val="00B030FD"/>
    <w:rsid w:val="00B05FC2"/>
    <w:rsid w:val="00B06BF6"/>
    <w:rsid w:val="00B10134"/>
    <w:rsid w:val="00B12018"/>
    <w:rsid w:val="00B13465"/>
    <w:rsid w:val="00B13927"/>
    <w:rsid w:val="00B150FC"/>
    <w:rsid w:val="00B17EB5"/>
    <w:rsid w:val="00B227CE"/>
    <w:rsid w:val="00B25266"/>
    <w:rsid w:val="00B26E40"/>
    <w:rsid w:val="00B323FA"/>
    <w:rsid w:val="00B37DFF"/>
    <w:rsid w:val="00B461A7"/>
    <w:rsid w:val="00B53093"/>
    <w:rsid w:val="00B533AF"/>
    <w:rsid w:val="00B600A3"/>
    <w:rsid w:val="00B76F63"/>
    <w:rsid w:val="00B8118B"/>
    <w:rsid w:val="00B85133"/>
    <w:rsid w:val="00B8561D"/>
    <w:rsid w:val="00B9411F"/>
    <w:rsid w:val="00B948BB"/>
    <w:rsid w:val="00B9665B"/>
    <w:rsid w:val="00BA7183"/>
    <w:rsid w:val="00BB21DF"/>
    <w:rsid w:val="00BC11B7"/>
    <w:rsid w:val="00BD273A"/>
    <w:rsid w:val="00BD3196"/>
    <w:rsid w:val="00BD40D8"/>
    <w:rsid w:val="00BD7F55"/>
    <w:rsid w:val="00BF4451"/>
    <w:rsid w:val="00BF6CF6"/>
    <w:rsid w:val="00C00BCB"/>
    <w:rsid w:val="00C04291"/>
    <w:rsid w:val="00C04FB0"/>
    <w:rsid w:val="00C07525"/>
    <w:rsid w:val="00C113BF"/>
    <w:rsid w:val="00C11704"/>
    <w:rsid w:val="00C11AF5"/>
    <w:rsid w:val="00C2178D"/>
    <w:rsid w:val="00C231C5"/>
    <w:rsid w:val="00C31680"/>
    <w:rsid w:val="00C33538"/>
    <w:rsid w:val="00C40FD3"/>
    <w:rsid w:val="00C41502"/>
    <w:rsid w:val="00C453CF"/>
    <w:rsid w:val="00C5378A"/>
    <w:rsid w:val="00C544EE"/>
    <w:rsid w:val="00C62911"/>
    <w:rsid w:val="00C66F8B"/>
    <w:rsid w:val="00C72CF9"/>
    <w:rsid w:val="00C80A81"/>
    <w:rsid w:val="00C82CA5"/>
    <w:rsid w:val="00C838DB"/>
    <w:rsid w:val="00C84291"/>
    <w:rsid w:val="00C903BE"/>
    <w:rsid w:val="00C91ADE"/>
    <w:rsid w:val="00C944A8"/>
    <w:rsid w:val="00C951E9"/>
    <w:rsid w:val="00CA21A4"/>
    <w:rsid w:val="00CA2764"/>
    <w:rsid w:val="00CA3D4D"/>
    <w:rsid w:val="00CA6B7E"/>
    <w:rsid w:val="00CB5FF6"/>
    <w:rsid w:val="00CC025C"/>
    <w:rsid w:val="00CC04D4"/>
    <w:rsid w:val="00CC1EBA"/>
    <w:rsid w:val="00CC4FC2"/>
    <w:rsid w:val="00CD1C9D"/>
    <w:rsid w:val="00CD1F6F"/>
    <w:rsid w:val="00CD2B78"/>
    <w:rsid w:val="00CD5585"/>
    <w:rsid w:val="00CE3142"/>
    <w:rsid w:val="00CE77DB"/>
    <w:rsid w:val="00CF4AAB"/>
    <w:rsid w:val="00CF5A4D"/>
    <w:rsid w:val="00D01DA2"/>
    <w:rsid w:val="00D066D1"/>
    <w:rsid w:val="00D27034"/>
    <w:rsid w:val="00D30B40"/>
    <w:rsid w:val="00D3384B"/>
    <w:rsid w:val="00D460DC"/>
    <w:rsid w:val="00D52384"/>
    <w:rsid w:val="00D66946"/>
    <w:rsid w:val="00D67203"/>
    <w:rsid w:val="00D71785"/>
    <w:rsid w:val="00D71F38"/>
    <w:rsid w:val="00D72D0D"/>
    <w:rsid w:val="00D72FA4"/>
    <w:rsid w:val="00D742CC"/>
    <w:rsid w:val="00D852BD"/>
    <w:rsid w:val="00D859A7"/>
    <w:rsid w:val="00D85B9B"/>
    <w:rsid w:val="00D9066F"/>
    <w:rsid w:val="00D91A49"/>
    <w:rsid w:val="00DA2014"/>
    <w:rsid w:val="00DA5CC8"/>
    <w:rsid w:val="00DB08E6"/>
    <w:rsid w:val="00DB0DFC"/>
    <w:rsid w:val="00DB6A14"/>
    <w:rsid w:val="00DC638D"/>
    <w:rsid w:val="00DD0706"/>
    <w:rsid w:val="00DD7084"/>
    <w:rsid w:val="00DE1F7B"/>
    <w:rsid w:val="00DE21CC"/>
    <w:rsid w:val="00DF11EC"/>
    <w:rsid w:val="00DF1FF0"/>
    <w:rsid w:val="00DF6EA1"/>
    <w:rsid w:val="00E00F14"/>
    <w:rsid w:val="00E04AB6"/>
    <w:rsid w:val="00E060DA"/>
    <w:rsid w:val="00E0757F"/>
    <w:rsid w:val="00E10EE3"/>
    <w:rsid w:val="00E11676"/>
    <w:rsid w:val="00E12B27"/>
    <w:rsid w:val="00E13DBE"/>
    <w:rsid w:val="00E16E56"/>
    <w:rsid w:val="00E22B6F"/>
    <w:rsid w:val="00E260C4"/>
    <w:rsid w:val="00E302CE"/>
    <w:rsid w:val="00E314F5"/>
    <w:rsid w:val="00E323D4"/>
    <w:rsid w:val="00E37639"/>
    <w:rsid w:val="00E45076"/>
    <w:rsid w:val="00E467F0"/>
    <w:rsid w:val="00E47370"/>
    <w:rsid w:val="00E57FE2"/>
    <w:rsid w:val="00E6116B"/>
    <w:rsid w:val="00E62FB4"/>
    <w:rsid w:val="00E64A51"/>
    <w:rsid w:val="00E64D7D"/>
    <w:rsid w:val="00E769C0"/>
    <w:rsid w:val="00E806FD"/>
    <w:rsid w:val="00E8080A"/>
    <w:rsid w:val="00E81F26"/>
    <w:rsid w:val="00E865D2"/>
    <w:rsid w:val="00E90EA9"/>
    <w:rsid w:val="00E9133C"/>
    <w:rsid w:val="00E9198A"/>
    <w:rsid w:val="00E91F05"/>
    <w:rsid w:val="00E9411F"/>
    <w:rsid w:val="00E952A0"/>
    <w:rsid w:val="00E9650F"/>
    <w:rsid w:val="00E96DCD"/>
    <w:rsid w:val="00EA1926"/>
    <w:rsid w:val="00EA1C0B"/>
    <w:rsid w:val="00EA3C5E"/>
    <w:rsid w:val="00EA666A"/>
    <w:rsid w:val="00EB0A64"/>
    <w:rsid w:val="00EB277C"/>
    <w:rsid w:val="00EB2ED8"/>
    <w:rsid w:val="00EB3DFC"/>
    <w:rsid w:val="00EC41EF"/>
    <w:rsid w:val="00ED417B"/>
    <w:rsid w:val="00ED49E8"/>
    <w:rsid w:val="00EE4233"/>
    <w:rsid w:val="00EE4EB1"/>
    <w:rsid w:val="00EE5306"/>
    <w:rsid w:val="00EE68D3"/>
    <w:rsid w:val="00EF07E7"/>
    <w:rsid w:val="00EF2C00"/>
    <w:rsid w:val="00EF3305"/>
    <w:rsid w:val="00F07A5B"/>
    <w:rsid w:val="00F14BF9"/>
    <w:rsid w:val="00F14C31"/>
    <w:rsid w:val="00F30B2D"/>
    <w:rsid w:val="00F3122A"/>
    <w:rsid w:val="00F354D6"/>
    <w:rsid w:val="00F35A66"/>
    <w:rsid w:val="00F5203B"/>
    <w:rsid w:val="00F53FFC"/>
    <w:rsid w:val="00F55024"/>
    <w:rsid w:val="00F5584E"/>
    <w:rsid w:val="00F610F6"/>
    <w:rsid w:val="00F61985"/>
    <w:rsid w:val="00F64DA3"/>
    <w:rsid w:val="00F712F8"/>
    <w:rsid w:val="00F730E1"/>
    <w:rsid w:val="00F737D5"/>
    <w:rsid w:val="00F7472E"/>
    <w:rsid w:val="00F74828"/>
    <w:rsid w:val="00F7656E"/>
    <w:rsid w:val="00F7675B"/>
    <w:rsid w:val="00F779A5"/>
    <w:rsid w:val="00F77A08"/>
    <w:rsid w:val="00F86426"/>
    <w:rsid w:val="00F86BA1"/>
    <w:rsid w:val="00F92957"/>
    <w:rsid w:val="00F94FDD"/>
    <w:rsid w:val="00FA06E7"/>
    <w:rsid w:val="00FA3D66"/>
    <w:rsid w:val="00FA49C5"/>
    <w:rsid w:val="00FB337D"/>
    <w:rsid w:val="00FB3EC5"/>
    <w:rsid w:val="00FB45BB"/>
    <w:rsid w:val="00FD32F5"/>
    <w:rsid w:val="00FD4BB2"/>
    <w:rsid w:val="00FD4F73"/>
    <w:rsid w:val="00FD665A"/>
    <w:rsid w:val="00FE32EC"/>
    <w:rsid w:val="00FE3B3C"/>
    <w:rsid w:val="00FE42F5"/>
    <w:rsid w:val="00FF2483"/>
    <w:rsid w:val="00FF6722"/>
    <w:rsid w:val="012F8EA9"/>
    <w:rsid w:val="017285F2"/>
    <w:rsid w:val="01952F5F"/>
    <w:rsid w:val="019D13CC"/>
    <w:rsid w:val="01EFFA5E"/>
    <w:rsid w:val="02073313"/>
    <w:rsid w:val="020D4052"/>
    <w:rsid w:val="027AC8B3"/>
    <w:rsid w:val="028A0945"/>
    <w:rsid w:val="02BDE7EF"/>
    <w:rsid w:val="03055E1E"/>
    <w:rsid w:val="0452EF25"/>
    <w:rsid w:val="04E6583F"/>
    <w:rsid w:val="05257011"/>
    <w:rsid w:val="054F2237"/>
    <w:rsid w:val="06ACB4D1"/>
    <w:rsid w:val="071227F7"/>
    <w:rsid w:val="076B12B3"/>
    <w:rsid w:val="080D755C"/>
    <w:rsid w:val="081142A7"/>
    <w:rsid w:val="08271254"/>
    <w:rsid w:val="08BFBB39"/>
    <w:rsid w:val="08C7A023"/>
    <w:rsid w:val="08EC9AB8"/>
    <w:rsid w:val="0AC0C6CA"/>
    <w:rsid w:val="0B1933A1"/>
    <w:rsid w:val="0B78F221"/>
    <w:rsid w:val="0B8A2ABC"/>
    <w:rsid w:val="0BBC9885"/>
    <w:rsid w:val="0C6E45AE"/>
    <w:rsid w:val="0C783089"/>
    <w:rsid w:val="0C8A1603"/>
    <w:rsid w:val="0CE7FE7A"/>
    <w:rsid w:val="0D3DE8F7"/>
    <w:rsid w:val="0D4DFDD3"/>
    <w:rsid w:val="0E9FC746"/>
    <w:rsid w:val="0F9E1A6E"/>
    <w:rsid w:val="0FA95865"/>
    <w:rsid w:val="0FB2967B"/>
    <w:rsid w:val="104C3143"/>
    <w:rsid w:val="10547ABA"/>
    <w:rsid w:val="10765A67"/>
    <w:rsid w:val="1153A962"/>
    <w:rsid w:val="1154D9D4"/>
    <w:rsid w:val="11AA9A25"/>
    <w:rsid w:val="12C7E77B"/>
    <w:rsid w:val="12D5E37F"/>
    <w:rsid w:val="14EE5D1F"/>
    <w:rsid w:val="151AEE11"/>
    <w:rsid w:val="154C6948"/>
    <w:rsid w:val="155524C3"/>
    <w:rsid w:val="15F6CC9C"/>
    <w:rsid w:val="16D2C61D"/>
    <w:rsid w:val="16FB2DF2"/>
    <w:rsid w:val="1725445F"/>
    <w:rsid w:val="17D85970"/>
    <w:rsid w:val="18155BAE"/>
    <w:rsid w:val="182F0559"/>
    <w:rsid w:val="182F0F1F"/>
    <w:rsid w:val="18655F21"/>
    <w:rsid w:val="199E8675"/>
    <w:rsid w:val="1A91CF7A"/>
    <w:rsid w:val="1ADE0D5F"/>
    <w:rsid w:val="1B403319"/>
    <w:rsid w:val="1B909BB3"/>
    <w:rsid w:val="1C09E769"/>
    <w:rsid w:val="1C35D47E"/>
    <w:rsid w:val="1C498846"/>
    <w:rsid w:val="1D0A2492"/>
    <w:rsid w:val="1D4F671B"/>
    <w:rsid w:val="1D941F0F"/>
    <w:rsid w:val="1DD1A4DF"/>
    <w:rsid w:val="1DDAB6CB"/>
    <w:rsid w:val="1E80B3BD"/>
    <w:rsid w:val="1F21F28C"/>
    <w:rsid w:val="1F39A70D"/>
    <w:rsid w:val="1F5C3286"/>
    <w:rsid w:val="2033B037"/>
    <w:rsid w:val="204E246A"/>
    <w:rsid w:val="20B2B738"/>
    <w:rsid w:val="21365B20"/>
    <w:rsid w:val="21BEFC66"/>
    <w:rsid w:val="21F33391"/>
    <w:rsid w:val="2259934E"/>
    <w:rsid w:val="22A88B96"/>
    <w:rsid w:val="22E45CF2"/>
    <w:rsid w:val="23C78651"/>
    <w:rsid w:val="24262884"/>
    <w:rsid w:val="245C108A"/>
    <w:rsid w:val="246317FF"/>
    <w:rsid w:val="25384DE7"/>
    <w:rsid w:val="25BC4593"/>
    <w:rsid w:val="2609CC43"/>
    <w:rsid w:val="263088AC"/>
    <w:rsid w:val="268EC372"/>
    <w:rsid w:val="26B05F91"/>
    <w:rsid w:val="26F4DE14"/>
    <w:rsid w:val="27733D84"/>
    <w:rsid w:val="2813CAEB"/>
    <w:rsid w:val="286C4A18"/>
    <w:rsid w:val="28D2D5A7"/>
    <w:rsid w:val="28D364AE"/>
    <w:rsid w:val="28F265A3"/>
    <w:rsid w:val="29CD0169"/>
    <w:rsid w:val="29E7F22F"/>
    <w:rsid w:val="2A2A9C60"/>
    <w:rsid w:val="2A88461E"/>
    <w:rsid w:val="2A91A44D"/>
    <w:rsid w:val="2AB1BBB2"/>
    <w:rsid w:val="2AC01414"/>
    <w:rsid w:val="2AF6CD7E"/>
    <w:rsid w:val="2BEF8D4D"/>
    <w:rsid w:val="2C14C605"/>
    <w:rsid w:val="2C16FA9A"/>
    <w:rsid w:val="2D606BB5"/>
    <w:rsid w:val="2DA2261B"/>
    <w:rsid w:val="2E06E05C"/>
    <w:rsid w:val="2ECDBCE0"/>
    <w:rsid w:val="300D3C57"/>
    <w:rsid w:val="303B5255"/>
    <w:rsid w:val="318F0D38"/>
    <w:rsid w:val="32CF26EE"/>
    <w:rsid w:val="33DF45F5"/>
    <w:rsid w:val="33FECE34"/>
    <w:rsid w:val="345F706B"/>
    <w:rsid w:val="34B21865"/>
    <w:rsid w:val="352581A4"/>
    <w:rsid w:val="3606C7B0"/>
    <w:rsid w:val="369F622E"/>
    <w:rsid w:val="36FA8AA3"/>
    <w:rsid w:val="3728CF4B"/>
    <w:rsid w:val="381E33D5"/>
    <w:rsid w:val="384DBB7D"/>
    <w:rsid w:val="38965B04"/>
    <w:rsid w:val="3900CD43"/>
    <w:rsid w:val="39893020"/>
    <w:rsid w:val="3A069556"/>
    <w:rsid w:val="3A1AF1D9"/>
    <w:rsid w:val="3BD62E6E"/>
    <w:rsid w:val="3C6F0892"/>
    <w:rsid w:val="3D47207E"/>
    <w:rsid w:val="3D82A9B6"/>
    <w:rsid w:val="3DB16A8C"/>
    <w:rsid w:val="3DC9C4EB"/>
    <w:rsid w:val="3E5E5C77"/>
    <w:rsid w:val="3F3FB746"/>
    <w:rsid w:val="3F5C6745"/>
    <w:rsid w:val="40F4188C"/>
    <w:rsid w:val="4151E3E3"/>
    <w:rsid w:val="41DE4EB7"/>
    <w:rsid w:val="4228D4C9"/>
    <w:rsid w:val="425DC05F"/>
    <w:rsid w:val="42E64CDF"/>
    <w:rsid w:val="430615CD"/>
    <w:rsid w:val="4354B39B"/>
    <w:rsid w:val="435806FF"/>
    <w:rsid w:val="4385E187"/>
    <w:rsid w:val="4482A9CA"/>
    <w:rsid w:val="448C7211"/>
    <w:rsid w:val="44CE562B"/>
    <w:rsid w:val="45123808"/>
    <w:rsid w:val="4513BC85"/>
    <w:rsid w:val="46E281FB"/>
    <w:rsid w:val="46F7B8E1"/>
    <w:rsid w:val="47BE3384"/>
    <w:rsid w:val="47C547AF"/>
    <w:rsid w:val="48012FEF"/>
    <w:rsid w:val="48376B05"/>
    <w:rsid w:val="485AD90B"/>
    <w:rsid w:val="489AD217"/>
    <w:rsid w:val="4963E9A9"/>
    <w:rsid w:val="49A62A45"/>
    <w:rsid w:val="49A8A534"/>
    <w:rsid w:val="4A087330"/>
    <w:rsid w:val="4AD5B77E"/>
    <w:rsid w:val="4ADF5497"/>
    <w:rsid w:val="4B1D41C8"/>
    <w:rsid w:val="4B56A75A"/>
    <w:rsid w:val="4BEC8FDE"/>
    <w:rsid w:val="4D5AC7F8"/>
    <w:rsid w:val="4E44877D"/>
    <w:rsid w:val="4ECCCBD3"/>
    <w:rsid w:val="4F4C5AEE"/>
    <w:rsid w:val="4F742E6C"/>
    <w:rsid w:val="4FE622DD"/>
    <w:rsid w:val="503E7C19"/>
    <w:rsid w:val="5074E78A"/>
    <w:rsid w:val="508AAE05"/>
    <w:rsid w:val="508F2CF0"/>
    <w:rsid w:val="50C5F0AC"/>
    <w:rsid w:val="513609F3"/>
    <w:rsid w:val="51620021"/>
    <w:rsid w:val="5184EEBC"/>
    <w:rsid w:val="5184FB68"/>
    <w:rsid w:val="51B2D889"/>
    <w:rsid w:val="51CF2350"/>
    <w:rsid w:val="521510BE"/>
    <w:rsid w:val="52327CC5"/>
    <w:rsid w:val="528E437D"/>
    <w:rsid w:val="53561EB7"/>
    <w:rsid w:val="53683D9D"/>
    <w:rsid w:val="539A6170"/>
    <w:rsid w:val="5447A8A2"/>
    <w:rsid w:val="548570EE"/>
    <w:rsid w:val="54F97315"/>
    <w:rsid w:val="55B60A97"/>
    <w:rsid w:val="55DD4634"/>
    <w:rsid w:val="5646EB16"/>
    <w:rsid w:val="565C37FA"/>
    <w:rsid w:val="569CFF2D"/>
    <w:rsid w:val="570800DB"/>
    <w:rsid w:val="5717B50E"/>
    <w:rsid w:val="57AFA033"/>
    <w:rsid w:val="57EDEEE2"/>
    <w:rsid w:val="592AE416"/>
    <w:rsid w:val="598FB159"/>
    <w:rsid w:val="5993EE8C"/>
    <w:rsid w:val="5ACD7D69"/>
    <w:rsid w:val="5AE4A303"/>
    <w:rsid w:val="5BA0F448"/>
    <w:rsid w:val="5BBB7A0C"/>
    <w:rsid w:val="5BC74EEA"/>
    <w:rsid w:val="5C41DEFD"/>
    <w:rsid w:val="5CCAF1A3"/>
    <w:rsid w:val="5CF9576F"/>
    <w:rsid w:val="5D71DCE4"/>
    <w:rsid w:val="5D850BB5"/>
    <w:rsid w:val="5D9BB16E"/>
    <w:rsid w:val="5E68E10F"/>
    <w:rsid w:val="5E70AE51"/>
    <w:rsid w:val="5EAE502D"/>
    <w:rsid w:val="5FA51D79"/>
    <w:rsid w:val="60090C75"/>
    <w:rsid w:val="609D6856"/>
    <w:rsid w:val="60E06C2D"/>
    <w:rsid w:val="6119AC2C"/>
    <w:rsid w:val="611EA1AD"/>
    <w:rsid w:val="6123FBC3"/>
    <w:rsid w:val="617D17F9"/>
    <w:rsid w:val="622CB719"/>
    <w:rsid w:val="631E4843"/>
    <w:rsid w:val="640DCA13"/>
    <w:rsid w:val="64641B28"/>
    <w:rsid w:val="65085BE6"/>
    <w:rsid w:val="65EBAC38"/>
    <w:rsid w:val="6622CCDC"/>
    <w:rsid w:val="66ADDB7E"/>
    <w:rsid w:val="66D1C026"/>
    <w:rsid w:val="66EDBD4E"/>
    <w:rsid w:val="67AA718A"/>
    <w:rsid w:val="67BB38AE"/>
    <w:rsid w:val="67C24CE0"/>
    <w:rsid w:val="67F0BFE5"/>
    <w:rsid w:val="683C0A16"/>
    <w:rsid w:val="697510A2"/>
    <w:rsid w:val="69F41F14"/>
    <w:rsid w:val="6A4A6660"/>
    <w:rsid w:val="6AC2142F"/>
    <w:rsid w:val="6AC77FCF"/>
    <w:rsid w:val="6B6CC2ED"/>
    <w:rsid w:val="6B9AB721"/>
    <w:rsid w:val="6BDA13AA"/>
    <w:rsid w:val="6C4D4FFC"/>
    <w:rsid w:val="6C804AE1"/>
    <w:rsid w:val="6C97F19A"/>
    <w:rsid w:val="6CA73CCF"/>
    <w:rsid w:val="6CAAC569"/>
    <w:rsid w:val="6DF239DE"/>
    <w:rsid w:val="6F9D1C01"/>
    <w:rsid w:val="6FCD67E6"/>
    <w:rsid w:val="6FE7628F"/>
    <w:rsid w:val="704F0981"/>
    <w:rsid w:val="709FEEBC"/>
    <w:rsid w:val="70E17581"/>
    <w:rsid w:val="713B6A8B"/>
    <w:rsid w:val="7186FECC"/>
    <w:rsid w:val="722AB4B7"/>
    <w:rsid w:val="7240A62A"/>
    <w:rsid w:val="72B8C314"/>
    <w:rsid w:val="72C30F14"/>
    <w:rsid w:val="72D125C5"/>
    <w:rsid w:val="730835C0"/>
    <w:rsid w:val="7361E5F6"/>
    <w:rsid w:val="73736E48"/>
    <w:rsid w:val="73A10214"/>
    <w:rsid w:val="740461A5"/>
    <w:rsid w:val="7466FED1"/>
    <w:rsid w:val="74E4D8C8"/>
    <w:rsid w:val="753E8E8D"/>
    <w:rsid w:val="75C172CF"/>
    <w:rsid w:val="761CFB32"/>
    <w:rsid w:val="7751EBFC"/>
    <w:rsid w:val="77C9DA46"/>
    <w:rsid w:val="78464060"/>
    <w:rsid w:val="79702014"/>
    <w:rsid w:val="79B70262"/>
    <w:rsid w:val="7A82AC76"/>
    <w:rsid w:val="7ACB58AB"/>
    <w:rsid w:val="7B541A4C"/>
    <w:rsid w:val="7B80C22F"/>
    <w:rsid w:val="7BBC07A7"/>
    <w:rsid w:val="7C5CA2E9"/>
    <w:rsid w:val="7CA8098A"/>
    <w:rsid w:val="7CD3B801"/>
    <w:rsid w:val="7D676329"/>
    <w:rsid w:val="7D941EC8"/>
    <w:rsid w:val="7DA64DDC"/>
    <w:rsid w:val="7DC562F6"/>
    <w:rsid w:val="7E3734F0"/>
    <w:rsid w:val="7EA23B4C"/>
    <w:rsid w:val="7EE09A01"/>
    <w:rsid w:val="7F315B8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6E1837"/>
  <w14:defaultImageDpi w14:val="330"/>
  <w15:docId w15:val="{80CB82AF-1592-440A-BC5C-84A5D84F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34"/>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737626794">
      <w:bodyDiv w:val="1"/>
      <w:marLeft w:val="0"/>
      <w:marRight w:val="0"/>
      <w:marTop w:val="0"/>
      <w:marBottom w:val="0"/>
      <w:divBdr>
        <w:top w:val="none" w:sz="0" w:space="0" w:color="auto"/>
        <w:left w:val="none" w:sz="0" w:space="0" w:color="auto"/>
        <w:bottom w:val="none" w:sz="0" w:space="0" w:color="auto"/>
        <w:right w:val="none" w:sz="0" w:space="0" w:color="auto"/>
      </w:divBdr>
      <w:divsChild>
        <w:div w:id="481045592">
          <w:marLeft w:val="0"/>
          <w:marRight w:val="0"/>
          <w:marTop w:val="0"/>
          <w:marBottom w:val="0"/>
          <w:divBdr>
            <w:top w:val="none" w:sz="0" w:space="0" w:color="auto"/>
            <w:left w:val="none" w:sz="0" w:space="0" w:color="auto"/>
            <w:bottom w:val="none" w:sz="0" w:space="0" w:color="auto"/>
            <w:right w:val="none" w:sz="0" w:space="0" w:color="auto"/>
          </w:divBdr>
        </w:div>
        <w:div w:id="901645231">
          <w:marLeft w:val="0"/>
          <w:marRight w:val="0"/>
          <w:marTop w:val="0"/>
          <w:marBottom w:val="0"/>
          <w:divBdr>
            <w:top w:val="none" w:sz="0" w:space="0" w:color="auto"/>
            <w:left w:val="none" w:sz="0" w:space="0" w:color="auto"/>
            <w:bottom w:val="none" w:sz="0" w:space="0" w:color="auto"/>
            <w:right w:val="none" w:sz="0" w:space="0" w:color="auto"/>
          </w:divBdr>
        </w:div>
        <w:div w:id="1785078571">
          <w:marLeft w:val="0"/>
          <w:marRight w:val="0"/>
          <w:marTop w:val="0"/>
          <w:marBottom w:val="0"/>
          <w:divBdr>
            <w:top w:val="none" w:sz="0" w:space="0" w:color="auto"/>
            <w:left w:val="none" w:sz="0" w:space="0" w:color="auto"/>
            <w:bottom w:val="none" w:sz="0" w:space="0" w:color="auto"/>
            <w:right w:val="none" w:sz="0" w:space="0" w:color="auto"/>
          </w:divBdr>
        </w:div>
        <w:div w:id="1620914093">
          <w:marLeft w:val="0"/>
          <w:marRight w:val="0"/>
          <w:marTop w:val="0"/>
          <w:marBottom w:val="0"/>
          <w:divBdr>
            <w:top w:val="none" w:sz="0" w:space="0" w:color="auto"/>
            <w:left w:val="none" w:sz="0" w:space="0" w:color="auto"/>
            <w:bottom w:val="none" w:sz="0" w:space="0" w:color="auto"/>
            <w:right w:val="none" w:sz="0" w:space="0" w:color="auto"/>
          </w:divBdr>
        </w:div>
        <w:div w:id="410389439">
          <w:marLeft w:val="0"/>
          <w:marRight w:val="0"/>
          <w:marTop w:val="0"/>
          <w:marBottom w:val="0"/>
          <w:divBdr>
            <w:top w:val="none" w:sz="0" w:space="0" w:color="auto"/>
            <w:left w:val="none" w:sz="0" w:space="0" w:color="auto"/>
            <w:bottom w:val="none" w:sz="0" w:space="0" w:color="auto"/>
            <w:right w:val="none" w:sz="0" w:space="0" w:color="auto"/>
          </w:divBdr>
        </w:div>
        <w:div w:id="926184323">
          <w:marLeft w:val="0"/>
          <w:marRight w:val="0"/>
          <w:marTop w:val="0"/>
          <w:marBottom w:val="0"/>
          <w:divBdr>
            <w:top w:val="none" w:sz="0" w:space="0" w:color="auto"/>
            <w:left w:val="none" w:sz="0" w:space="0" w:color="auto"/>
            <w:bottom w:val="none" w:sz="0" w:space="0" w:color="auto"/>
            <w:right w:val="none" w:sz="0" w:space="0" w:color="auto"/>
          </w:divBdr>
        </w:div>
        <w:div w:id="1910341626">
          <w:marLeft w:val="0"/>
          <w:marRight w:val="0"/>
          <w:marTop w:val="0"/>
          <w:marBottom w:val="0"/>
          <w:divBdr>
            <w:top w:val="none" w:sz="0" w:space="0" w:color="auto"/>
            <w:left w:val="none" w:sz="0" w:space="0" w:color="auto"/>
            <w:bottom w:val="none" w:sz="0" w:space="0" w:color="auto"/>
            <w:right w:val="none" w:sz="0" w:space="0" w:color="auto"/>
          </w:divBdr>
        </w:div>
        <w:div w:id="1316488838">
          <w:marLeft w:val="0"/>
          <w:marRight w:val="0"/>
          <w:marTop w:val="0"/>
          <w:marBottom w:val="0"/>
          <w:divBdr>
            <w:top w:val="none" w:sz="0" w:space="0" w:color="auto"/>
            <w:left w:val="none" w:sz="0" w:space="0" w:color="auto"/>
            <w:bottom w:val="none" w:sz="0" w:space="0" w:color="auto"/>
            <w:right w:val="none" w:sz="0" w:space="0" w:color="auto"/>
          </w:divBdr>
        </w:div>
        <w:div w:id="12517689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forstudents.org.uk/advice-and-guidance/regulation/degree-awarding-powers/" TargetMode="External"/><Relationship Id="rId18" Type="http://schemas.openxmlformats.org/officeDocument/2006/relationships/hyperlink" Target="mailto:suzan.mozher1@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org/organisation/structure/status"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gov.uk/check-university-award-degree/recognised-bodies-wal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scot/policies/universities/" TargetMode="External"/><Relationship Id="rId20" Type="http://schemas.openxmlformats.org/officeDocument/2006/relationships/hyperlink" Target="https://www.britishcouncil.org/about-us/our-values/equality-diversity-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hyperlink" Target="https://www.officeforstudents.org.uk/advice-and-guidance/regulation/degree-awarding-powers/" TargetMode="External"/><Relationship Id="rId5" Type="http://schemas.openxmlformats.org/officeDocument/2006/relationships/numbering" Target="numbering.xml"/><Relationship Id="rId15" Type="http://schemas.openxmlformats.org/officeDocument/2006/relationships/hyperlink" Target="https://www.nidirect.gov.uk/articles/universities-and-colleges-northern-ireland" TargetMode="External"/><Relationship Id="rId23" Type="http://schemas.openxmlformats.org/officeDocument/2006/relationships/hyperlink" Target="http://www.britishcouncil.org/privacy-cookies/data-protection" TargetMode="External"/><Relationship Id="rId10" Type="http://schemas.openxmlformats.org/officeDocument/2006/relationships/endnotes" Target="endnotes.xml"/><Relationship Id="rId19" Type="http://schemas.openxmlformats.org/officeDocument/2006/relationships/hyperlink" Target="https://www.ukri.org/wp-content/uploads/2021/03/UKRI-050321-PolicyGuidelinesGovernanceOfGoodResearchConduc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fficeforstudents.org.uk/advice-and-guidance/the-register/the-ofs-register/" TargetMode="External"/><Relationship Id="rId22" Type="http://schemas.openxmlformats.org/officeDocument/2006/relationships/hyperlink" Target="mailto:suzan.mozher1@britishcouncil.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17" ma:contentTypeDescription="Create a new document." ma:contentTypeScope="" ma:versionID="c74e1cd9f249f25717fe251ec609b884">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08b738eb321b5df0b09452d9405f4ddc"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04AD-0625-4176-995A-927358FA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customXml/itemProps4.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1</TotalTime>
  <Pages>12</Pages>
  <Words>3224</Words>
  <Characters>21063</Characters>
  <Application>Microsoft Office Word</Application>
  <DocSecurity>4</DocSecurity>
  <Lines>175</Lines>
  <Paragraphs>48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Mozher , Suzan (Saudi Arabia)</cp:lastModifiedBy>
  <cp:revision>2</cp:revision>
  <cp:lastPrinted>2019-10-23T02:56:00Z</cp:lastPrinted>
  <dcterms:created xsi:type="dcterms:W3CDTF">2024-01-16T08:30:00Z</dcterms:created>
  <dcterms:modified xsi:type="dcterms:W3CDTF">2024-01-16T08:30:00Z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889d051f3a87a087aa1f3871567172f5d14cab0b36a88c5f8db7140f69aa555d</vt:lpwstr>
  </property>
</Properties>
</file>