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DDD9D" w14:textId="77777777" w:rsidR="007842DA" w:rsidRDefault="00673AA6">
      <w:pPr>
        <w:pStyle w:val="BodyText"/>
        <w:ind w:left="13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D7E306E" wp14:editId="3D14AEB9">
            <wp:extent cx="1479660" cy="42062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9660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EB951F" w14:textId="77777777" w:rsidR="007842DA" w:rsidRDefault="007842DA">
      <w:pPr>
        <w:pStyle w:val="BodyText"/>
        <w:rPr>
          <w:rFonts w:ascii="Times New Roman"/>
          <w:sz w:val="20"/>
        </w:rPr>
      </w:pPr>
    </w:p>
    <w:p w14:paraId="20C48BDF" w14:textId="77777777" w:rsidR="007842DA" w:rsidRDefault="007842DA">
      <w:pPr>
        <w:pStyle w:val="BodyText"/>
        <w:rPr>
          <w:rFonts w:ascii="Times New Roman"/>
          <w:sz w:val="20"/>
        </w:rPr>
      </w:pPr>
    </w:p>
    <w:p w14:paraId="2F36BA09" w14:textId="77777777" w:rsidR="007842DA" w:rsidRDefault="00673AA6">
      <w:pPr>
        <w:spacing w:before="204"/>
        <w:ind w:left="132"/>
        <w:rPr>
          <w:b/>
          <w:sz w:val="50"/>
        </w:rPr>
      </w:pPr>
      <w:r>
        <w:rPr>
          <w:b/>
          <w:color w:val="220858"/>
          <w:spacing w:val="-16"/>
          <w:sz w:val="50"/>
        </w:rPr>
        <w:t>Appendix</w:t>
      </w:r>
      <w:r>
        <w:rPr>
          <w:b/>
          <w:color w:val="220858"/>
          <w:spacing w:val="-40"/>
          <w:sz w:val="50"/>
        </w:rPr>
        <w:t xml:space="preserve"> </w:t>
      </w:r>
      <w:r>
        <w:rPr>
          <w:b/>
          <w:color w:val="220858"/>
          <w:spacing w:val="-16"/>
          <w:sz w:val="50"/>
        </w:rPr>
        <w:t>6</w:t>
      </w:r>
    </w:p>
    <w:p w14:paraId="618BC4CF" w14:textId="77777777" w:rsidR="007842DA" w:rsidRDefault="007842DA">
      <w:pPr>
        <w:pStyle w:val="BodyText"/>
        <w:rPr>
          <w:b/>
          <w:sz w:val="20"/>
        </w:rPr>
      </w:pPr>
    </w:p>
    <w:p w14:paraId="4A0A155C" w14:textId="507386BD" w:rsidR="007842DA" w:rsidRDefault="00E16A01">
      <w:pPr>
        <w:pStyle w:val="BodyText"/>
        <w:spacing w:before="10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D7FC2FA" wp14:editId="1A2F3F00">
                <wp:simplePos x="0" y="0"/>
                <wp:positionH relativeFrom="page">
                  <wp:posOffset>547370</wp:posOffset>
                </wp:positionH>
                <wp:positionV relativeFrom="paragraph">
                  <wp:posOffset>102235</wp:posOffset>
                </wp:positionV>
                <wp:extent cx="500380" cy="1270"/>
                <wp:effectExtent l="0" t="0" r="0" b="0"/>
                <wp:wrapTopAndBottom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0380" cy="1270"/>
                        </a:xfrm>
                        <a:custGeom>
                          <a:avLst/>
                          <a:gdLst>
                            <a:gd name="T0" fmla="+- 0 862 862"/>
                            <a:gd name="T1" fmla="*/ T0 w 788"/>
                            <a:gd name="T2" fmla="+- 0 1650 862"/>
                            <a:gd name="T3" fmla="*/ T2 w 7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8">
                              <a:moveTo>
                                <a:pt x="0" y="0"/>
                              </a:moveTo>
                              <a:lnTo>
                                <a:pt x="788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2208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7B43F" id="docshape1" o:spid="_x0000_s1026" style="position:absolute;margin-left:43.1pt;margin-top:8.05pt;width:39.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oCbngIAAJsFAAAOAAAAZHJzL2Uyb0RvYy54bWysVNtuEzEQfUfiHyw/guhemrRL1E2FWoqQ&#10;ClRq+ADH9mYtvB5jO9mUr2fs3U3TIF4QD1mNM8dnzlw8V9f7TpOddF6BqWlxllMiDQehzKam31d3&#10;7ypKfGBGMA1G1vRJenq9fP3qqrcLWUILWkhHkMT4RW9r2oZgF1nmeSs75s/ASoPOBlzHAh7dJhOO&#10;9cje6azM84usByesAy69x39vByddJv6mkTx8axovA9E1RW0hfV36ruM3W16xxcYx2yo+ymD/oKJj&#10;ymDQA9UtC4xsnfqDqlPcgYcmnHHoMmgaxWXKAbMp8pNsHltmZcoFi+PtoUz+/9Hyr7sHR5So6YwS&#10;wzpskQDuY+AiFqe3foGYR/vgYnre3gP/4dGRvfDEg0cMWfdfQCAJ2wZIBdk3ros3MVWyT3V/OtRd&#10;7gPh+Oc8z88r7A5HV1Fepq5kbDFd5VsfPklINGx378PQNIFWKrkYha+Qouk09u/tO5KT6qKMv7HF&#10;B1Axgd5kZJWTnlxW1SmmnDCJqLiYJ7ZT1PmEikzlMxNK30ziWDvp5XszCkaLsPg+8lQhCz5WZoXC&#10;ptIgA4Jicn/BYuhT7HBnDOFw8E9H3lGCI78esrAsRGUxRDRJX9NYh3juYCdXkDzhpGUY49mrzTEq&#10;3j7WNHjxQqTHcRmMFDIqPWqpgTuldeqpNlHIeVXkQ2k8aCWiN6rxbrO+0Y7sGL7lssyreeobsr2A&#10;OdgakdhaycTH0Q5M6cFGvMbSpvmNIzvM+BrEE46vg2FD4EZDowX3i5Iet0NN/c8tc5IS/dng83tf&#10;zGZxnaTDbH5Z4sEde9bHHmY4UtU0UOx7NG/CsIK21qlNi5GKVHkDH/DZNCoOeNI3qBoPuAFSHcdt&#10;FVfM8Tmhnnfq8jcAAAD//wMAUEsDBBQABgAIAAAAIQDkvagn3QAAAAgBAAAPAAAAZHJzL2Rvd25y&#10;ZXYueG1sTI9BT8MwDIXvSPyHyEjcWLohutE1ndAkJLQTDC67ZY1pMxqnNFnX/nvcE7vZfk/P38s3&#10;g2tEj12wnhTMZwkIpNIbS5WCr8/XhxWIEDUZ3XhCBSMG2BS3N7nOjL/QB/b7WAkOoZBpBXWMbSZl&#10;KGt0Osx8i8Tat++cjrx2lTSdvnC4a+QiSVLptCX+UOsWtzWWP/uzU9DWO7v1/fI0vlfLcnf4HZ8P&#10;b1ap+7vhZQ0i4hD/zTDhMzoUzHT0ZzJBNApW6YKdfE/nICY9feJux2l4BFnk8rpA8QcAAP//AwBQ&#10;SwECLQAUAAYACAAAACEAtoM4kv4AAADhAQAAEwAAAAAAAAAAAAAAAAAAAAAAW0NvbnRlbnRfVHlw&#10;ZXNdLnhtbFBLAQItABQABgAIAAAAIQA4/SH/1gAAAJQBAAALAAAAAAAAAAAAAAAAAC8BAABfcmVs&#10;cy8ucmVsc1BLAQItABQABgAIAAAAIQAO9oCbngIAAJsFAAAOAAAAAAAAAAAAAAAAAC4CAABkcnMv&#10;ZTJvRG9jLnhtbFBLAQItABQABgAIAAAAIQDkvagn3QAAAAgBAAAPAAAAAAAAAAAAAAAAAPgEAABk&#10;cnMvZG93bnJldi54bWxQSwUGAAAAAAQABADzAAAAAgYAAAAA&#10;" path="m,l788,e" filled="f" strokecolor="#220858" strokeweight="3pt">
                <v:path arrowok="t" o:connecttype="custom" o:connectlocs="0,0;500380,0" o:connectangles="0,0"/>
                <w10:wrap type="topAndBottom" anchorx="page"/>
              </v:shape>
            </w:pict>
          </mc:Fallback>
        </mc:AlternateContent>
      </w:r>
    </w:p>
    <w:p w14:paraId="7FE2544B" w14:textId="77777777" w:rsidR="007842DA" w:rsidRDefault="00673AA6">
      <w:pPr>
        <w:pStyle w:val="Title"/>
      </w:pPr>
      <w:r>
        <w:rPr>
          <w:color w:val="FF00C7"/>
          <w:spacing w:val="-13"/>
        </w:rPr>
        <w:t>Scoring</w:t>
      </w:r>
      <w:r>
        <w:rPr>
          <w:color w:val="FF00C7"/>
          <w:spacing w:val="-58"/>
        </w:rPr>
        <w:t xml:space="preserve"> </w:t>
      </w:r>
      <w:r>
        <w:rPr>
          <w:color w:val="FF00C7"/>
          <w:spacing w:val="-13"/>
        </w:rPr>
        <w:t>Form</w:t>
      </w:r>
    </w:p>
    <w:p w14:paraId="28C8B456" w14:textId="5B6A8F4C" w:rsidR="007842DA" w:rsidRDefault="00217F1D">
      <w:pPr>
        <w:spacing w:before="657"/>
        <w:ind w:left="132"/>
        <w:rPr>
          <w:b/>
          <w:sz w:val="46"/>
        </w:rPr>
      </w:pPr>
      <w:r>
        <w:rPr>
          <w:b/>
          <w:color w:val="22085A"/>
          <w:sz w:val="46"/>
        </w:rPr>
        <w:t xml:space="preserve">UK–Saudi Challenge Fund </w:t>
      </w:r>
    </w:p>
    <w:p w14:paraId="36BB2115" w14:textId="77777777" w:rsidR="007842DA" w:rsidRDefault="007842DA">
      <w:pPr>
        <w:pStyle w:val="BodyText"/>
        <w:spacing w:before="4"/>
        <w:rPr>
          <w:b/>
          <w:sz w:val="55"/>
        </w:rPr>
      </w:pPr>
    </w:p>
    <w:p w14:paraId="43F0F44D" w14:textId="77777777" w:rsidR="007842DA" w:rsidRDefault="00673AA6">
      <w:pPr>
        <w:pStyle w:val="BodyText"/>
        <w:ind w:left="132"/>
      </w:pPr>
      <w:r>
        <w:t>For</w:t>
      </w:r>
      <w:r>
        <w:rPr>
          <w:spacing w:val="-1"/>
        </w:rPr>
        <w:t xml:space="preserve"> </w:t>
      </w:r>
      <w:r>
        <w:t>British Council</w:t>
      </w:r>
      <w:r>
        <w:rPr>
          <w:spacing w:val="-3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only.</w:t>
      </w:r>
    </w:p>
    <w:p w14:paraId="0DD9075E" w14:textId="77777777" w:rsidR="007842DA" w:rsidRDefault="007842DA">
      <w:pPr>
        <w:pStyle w:val="BodyText"/>
        <w:rPr>
          <w:sz w:val="26"/>
        </w:rPr>
      </w:pPr>
    </w:p>
    <w:p w14:paraId="59FC4902" w14:textId="77777777" w:rsidR="007842DA" w:rsidRDefault="007842DA">
      <w:pPr>
        <w:pStyle w:val="BodyText"/>
        <w:spacing w:before="2"/>
        <w:rPr>
          <w:sz w:val="26"/>
        </w:rPr>
      </w:pPr>
    </w:p>
    <w:p w14:paraId="3E89C3D8" w14:textId="77777777" w:rsidR="007842DA" w:rsidRDefault="00673AA6">
      <w:pPr>
        <w:pStyle w:val="BodyText"/>
        <w:tabs>
          <w:tab w:val="left" w:pos="4452"/>
        </w:tabs>
        <w:spacing w:before="1"/>
        <w:ind w:left="132"/>
      </w:pPr>
      <w:r>
        <w:t>Principal</w:t>
      </w:r>
      <w:r>
        <w:rPr>
          <w:spacing w:val="-2"/>
        </w:rPr>
        <w:t xml:space="preserve"> </w:t>
      </w:r>
      <w:r>
        <w:t>Applicant</w:t>
      </w:r>
      <w:r>
        <w:tab/>
        <w:t>:</w:t>
      </w:r>
      <w:r>
        <w:rPr>
          <w:spacing w:val="1"/>
        </w:rPr>
        <w:t xml:space="preserve"> </w:t>
      </w:r>
      <w:r>
        <w:t>………………………………………………………………..</w:t>
      </w:r>
    </w:p>
    <w:p w14:paraId="462B0172" w14:textId="77777777" w:rsidR="007842DA" w:rsidRDefault="00673AA6">
      <w:pPr>
        <w:pStyle w:val="BodyText"/>
        <w:tabs>
          <w:tab w:val="left" w:pos="4452"/>
        </w:tabs>
        <w:spacing w:before="160"/>
        <w:ind w:left="132"/>
      </w:pPr>
      <w:r>
        <w:t>Reviewer</w:t>
      </w:r>
      <w:r>
        <w:tab/>
        <w:t>:</w:t>
      </w:r>
      <w:r>
        <w:rPr>
          <w:spacing w:val="1"/>
        </w:rPr>
        <w:t xml:space="preserve"> </w:t>
      </w:r>
      <w:r>
        <w:t>………………………………………………………………..</w:t>
      </w:r>
    </w:p>
    <w:p w14:paraId="7AE3534B" w14:textId="77777777" w:rsidR="007842DA" w:rsidRDefault="00673AA6">
      <w:pPr>
        <w:pStyle w:val="BodyText"/>
        <w:spacing w:before="161"/>
        <w:ind w:left="132"/>
      </w:pPr>
      <w:r>
        <w:t>Recommendation</w:t>
      </w:r>
      <w:r>
        <w:rPr>
          <w:spacing w:val="-1"/>
        </w:rPr>
        <w:t xml:space="preserve"> </w:t>
      </w:r>
      <w:r>
        <w:t>(Fundable:</w:t>
      </w:r>
      <w:r>
        <w:rPr>
          <w:spacing w:val="1"/>
        </w:rPr>
        <w:t xml:space="preserve"> </w:t>
      </w:r>
      <w:r>
        <w:t>H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M</w:t>
      </w:r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L)</w:t>
      </w:r>
      <w:r>
        <w:rPr>
          <w:spacing w:val="101"/>
        </w:rPr>
        <w:t xml:space="preserve"> </w:t>
      </w:r>
      <w:r>
        <w:t>: ………………………………………………………………..</w:t>
      </w:r>
    </w:p>
    <w:p w14:paraId="7DFF5F20" w14:textId="77777777" w:rsidR="007842DA" w:rsidRDefault="00673AA6">
      <w:pPr>
        <w:pStyle w:val="BodyText"/>
        <w:tabs>
          <w:tab w:val="left" w:pos="4452"/>
        </w:tabs>
        <w:spacing w:before="161"/>
        <w:ind w:left="132"/>
      </w:pPr>
      <w:r>
        <w:t>Recommendation</w:t>
      </w:r>
      <w:r>
        <w:rPr>
          <w:spacing w:val="-3"/>
        </w:rPr>
        <w:t xml:space="preserve"> </w:t>
      </w:r>
      <w:r>
        <w:t>(Non</w:t>
      </w:r>
      <w:r>
        <w:rPr>
          <w:spacing w:val="-3"/>
        </w:rPr>
        <w:t xml:space="preserve"> </w:t>
      </w:r>
      <w:r>
        <w:t>Fundable)</w:t>
      </w:r>
      <w:r>
        <w:tab/>
        <w:t>: ……………………………………………………………</w:t>
      </w:r>
      <w:proofErr w:type="gramStart"/>
      <w:r>
        <w:t>…..</w:t>
      </w:r>
      <w:proofErr w:type="gramEnd"/>
    </w:p>
    <w:p w14:paraId="48F14AA2" w14:textId="77777777" w:rsidR="007842DA" w:rsidRDefault="007842DA">
      <w:pPr>
        <w:pStyle w:val="BodyText"/>
        <w:rPr>
          <w:sz w:val="20"/>
        </w:rPr>
      </w:pPr>
    </w:p>
    <w:p w14:paraId="6BC8F401" w14:textId="77777777" w:rsidR="007842DA" w:rsidRDefault="007842DA">
      <w:pPr>
        <w:pStyle w:val="BodyText"/>
        <w:rPr>
          <w:sz w:val="20"/>
        </w:rPr>
      </w:pPr>
    </w:p>
    <w:p w14:paraId="1745AB53" w14:textId="77777777" w:rsidR="007842DA" w:rsidRDefault="007842DA">
      <w:pPr>
        <w:pStyle w:val="BodyText"/>
        <w:spacing w:before="10"/>
        <w:rPr>
          <w:sz w:val="16"/>
        </w:rPr>
      </w:pPr>
    </w:p>
    <w:tbl>
      <w:tblPr>
        <w:tblW w:w="0" w:type="auto"/>
        <w:tblInd w:w="134" w:type="dxa"/>
        <w:tblBorders>
          <w:top w:val="single" w:sz="4" w:space="0" w:color="494949"/>
          <w:left w:val="single" w:sz="4" w:space="0" w:color="494949"/>
          <w:bottom w:val="single" w:sz="4" w:space="0" w:color="494949"/>
          <w:right w:val="single" w:sz="4" w:space="0" w:color="494949"/>
          <w:insideH w:val="single" w:sz="4" w:space="0" w:color="494949"/>
          <w:insideV w:val="single" w:sz="4" w:space="0" w:color="49494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31"/>
        <w:gridCol w:w="25"/>
      </w:tblGrid>
      <w:tr w:rsidR="007842DA" w14:paraId="78AFE90E" w14:textId="77777777">
        <w:trPr>
          <w:trHeight w:val="380"/>
        </w:trPr>
        <w:tc>
          <w:tcPr>
            <w:tcW w:w="10351" w:type="dxa"/>
            <w:gridSpan w:val="2"/>
            <w:tcBorders>
              <w:top w:val="nil"/>
              <w:left w:val="nil"/>
              <w:right w:val="nil"/>
            </w:tcBorders>
            <w:shd w:val="clear" w:color="auto" w:fill="CC1374"/>
          </w:tcPr>
          <w:p w14:paraId="66CA446D" w14:textId="77777777" w:rsidR="007842DA" w:rsidRDefault="00673AA6">
            <w:pPr>
              <w:pStyle w:val="TableParagraph"/>
              <w:spacing w:before="23"/>
              <w:ind w:left="112"/>
              <w:rPr>
                <w:b/>
              </w:rPr>
            </w:pPr>
            <w:r>
              <w:rPr>
                <w:b/>
                <w:color w:val="FFFFFF"/>
              </w:rPr>
              <w:t>POTENTIAL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TO DELIVER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GGP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IMPACTS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AND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OUTCOMES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(40%)</w:t>
            </w:r>
          </w:p>
        </w:tc>
      </w:tr>
      <w:tr w:rsidR="007842DA" w14:paraId="4C458834" w14:textId="77777777" w:rsidTr="00A36FC0">
        <w:trPr>
          <w:trHeight w:val="5018"/>
        </w:trPr>
        <w:tc>
          <w:tcPr>
            <w:tcW w:w="10331" w:type="dxa"/>
            <w:tcBorders>
              <w:left w:val="nil"/>
            </w:tcBorders>
          </w:tcPr>
          <w:p w14:paraId="0F8CA7AA" w14:textId="1BA5DD19" w:rsidR="007842DA" w:rsidRDefault="00673AA6">
            <w:pPr>
              <w:pStyle w:val="TableParagraph"/>
              <w:numPr>
                <w:ilvl w:val="0"/>
                <w:numId w:val="3"/>
              </w:numPr>
              <w:tabs>
                <w:tab w:val="left" w:pos="834"/>
              </w:tabs>
              <w:spacing w:before="110" w:line="276" w:lineRule="auto"/>
              <w:ind w:right="552"/>
            </w:pPr>
            <w:r>
              <w:t>Proposal must clearly explain what the project will achieve and how this will</w:t>
            </w:r>
            <w:r>
              <w:rPr>
                <w:spacing w:val="1"/>
              </w:rPr>
              <w:t xml:space="preserve"> </w:t>
            </w:r>
            <w:r>
              <w:t>contribute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increasing</w:t>
            </w:r>
            <w:r>
              <w:rPr>
                <w:spacing w:val="-3"/>
              </w:rPr>
              <w:t xml:space="preserve"> </w:t>
            </w:r>
            <w:r w:rsidR="00364D6A">
              <w:rPr>
                <w:spacing w:val="-3"/>
              </w:rPr>
              <w:t xml:space="preserve">research &amp; innovation or TNE partnerships </w:t>
            </w:r>
            <w:r>
              <w:t>(0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10 points)</w:t>
            </w:r>
          </w:p>
          <w:p w14:paraId="2208D5B0" w14:textId="4A4956A6" w:rsidR="007842DA" w:rsidRDefault="00673AA6">
            <w:pPr>
              <w:pStyle w:val="TableParagraph"/>
              <w:numPr>
                <w:ilvl w:val="0"/>
                <w:numId w:val="3"/>
              </w:numPr>
              <w:tabs>
                <w:tab w:val="left" w:pos="834"/>
              </w:tabs>
              <w:spacing w:before="118" w:line="276" w:lineRule="auto"/>
              <w:ind w:right="171"/>
            </w:pPr>
            <w:r>
              <w:t>Proposal must propose a realistic action plan to achieve the target outcomes with</w:t>
            </w:r>
            <w:r>
              <w:rPr>
                <w:spacing w:val="-59"/>
              </w:rPr>
              <w:t xml:space="preserve"> </w:t>
            </w:r>
            <w:r>
              <w:t>defined</w:t>
            </w:r>
            <w:r>
              <w:rPr>
                <w:spacing w:val="-1"/>
              </w:rPr>
              <w:t xml:space="preserve"> </w:t>
            </w:r>
            <w:r>
              <w:t>impact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2"/>
              </w:rPr>
              <w:t xml:space="preserve"> </w:t>
            </w:r>
            <w:r>
              <w:t>can</w:t>
            </w:r>
            <w:r>
              <w:rPr>
                <w:spacing w:val="-6"/>
              </w:rPr>
              <w:t xml:space="preserve"> </w:t>
            </w:r>
            <w:r>
              <w:t>be monitored and</w:t>
            </w:r>
            <w:r>
              <w:rPr>
                <w:spacing w:val="-3"/>
              </w:rPr>
              <w:t xml:space="preserve"> </w:t>
            </w:r>
            <w:r>
              <w:t>evaluated (0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10</w:t>
            </w:r>
            <w:r>
              <w:rPr>
                <w:spacing w:val="-1"/>
              </w:rPr>
              <w:t xml:space="preserve"> </w:t>
            </w:r>
            <w:r>
              <w:t>points)</w:t>
            </w:r>
          </w:p>
          <w:p w14:paraId="47FA8BDE" w14:textId="5008CC14" w:rsidR="007842DA" w:rsidRDefault="00673AA6">
            <w:pPr>
              <w:pStyle w:val="TableParagraph"/>
              <w:numPr>
                <w:ilvl w:val="0"/>
                <w:numId w:val="3"/>
              </w:numPr>
              <w:tabs>
                <w:tab w:val="left" w:pos="834"/>
              </w:tabs>
              <w:spacing w:before="122" w:line="276" w:lineRule="auto"/>
              <w:ind w:right="428"/>
            </w:pPr>
            <w:r>
              <w:t xml:space="preserve">Proposal must demonstrate </w:t>
            </w:r>
            <w:r w:rsidR="00235FC2">
              <w:t xml:space="preserve">the </w:t>
            </w:r>
            <w:r>
              <w:t>measurable, tangible and sustainable impact that</w:t>
            </w:r>
            <w:r>
              <w:rPr>
                <w:spacing w:val="-59"/>
              </w:rPr>
              <w:t xml:space="preserve"> </w:t>
            </w:r>
            <w:r>
              <w:t>bring</w:t>
            </w:r>
            <w:r>
              <w:rPr>
                <w:spacing w:val="-1"/>
              </w:rPr>
              <w:t xml:space="preserve"> </w:t>
            </w:r>
            <w:r>
              <w:t>value and</w:t>
            </w:r>
            <w:r>
              <w:rPr>
                <w:spacing w:val="-2"/>
              </w:rPr>
              <w:t xml:space="preserve"> </w:t>
            </w:r>
            <w:r>
              <w:t>benefit</w:t>
            </w:r>
            <w:r>
              <w:rPr>
                <w:spacing w:val="-1"/>
              </w:rPr>
              <w:t xml:space="preserve"> </w:t>
            </w:r>
            <w:r>
              <w:t>to the</w:t>
            </w:r>
            <w:r>
              <w:rPr>
                <w:spacing w:val="-2"/>
              </w:rPr>
              <w:t xml:space="preserve"> </w:t>
            </w:r>
            <w:r>
              <w:t>UK and</w:t>
            </w:r>
            <w:r>
              <w:rPr>
                <w:spacing w:val="-2"/>
              </w:rPr>
              <w:t xml:space="preserve"> </w:t>
            </w:r>
            <w:r w:rsidR="00136BCE">
              <w:t>Saudi</w:t>
            </w:r>
            <w:r>
              <w:t xml:space="preserve"> (0 – 10</w:t>
            </w:r>
            <w:r>
              <w:rPr>
                <w:spacing w:val="-2"/>
              </w:rPr>
              <w:t xml:space="preserve"> </w:t>
            </w:r>
            <w:r>
              <w:t>points)</w:t>
            </w:r>
          </w:p>
          <w:p w14:paraId="71D48FB3" w14:textId="77777777" w:rsidR="007842DA" w:rsidRDefault="00673AA6">
            <w:pPr>
              <w:pStyle w:val="TableParagraph"/>
              <w:numPr>
                <w:ilvl w:val="0"/>
                <w:numId w:val="3"/>
              </w:numPr>
              <w:tabs>
                <w:tab w:val="left" w:pos="834"/>
              </w:tabs>
              <w:spacing w:before="119"/>
              <w:ind w:hanging="361"/>
            </w:pPr>
            <w:r>
              <w:t>Priority will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given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projects</w:t>
            </w:r>
            <w:r>
              <w:rPr>
                <w:spacing w:val="-3"/>
              </w:rPr>
              <w:t xml:space="preserve"> </w:t>
            </w:r>
            <w:r>
              <w:t>that demonstrate</w:t>
            </w:r>
            <w:r>
              <w:rPr>
                <w:spacing w:val="-2"/>
              </w:rPr>
              <w:t xml:space="preserve"> </w:t>
            </w:r>
            <w:r>
              <w:t>(0</w:t>
            </w:r>
            <w:r>
              <w:rPr>
                <w:spacing w:val="-1"/>
              </w:rPr>
              <w:t xml:space="preserve"> </w:t>
            </w:r>
            <w:r>
              <w:t>– 10</w:t>
            </w:r>
            <w:r>
              <w:rPr>
                <w:spacing w:val="-3"/>
              </w:rPr>
              <w:t xml:space="preserve"> </w:t>
            </w:r>
            <w:r>
              <w:t>points):</w:t>
            </w:r>
          </w:p>
          <w:p w14:paraId="0299ADE2" w14:textId="01C320A3" w:rsidR="007842DA" w:rsidRDefault="00673AA6">
            <w:pPr>
              <w:pStyle w:val="TableParagraph"/>
              <w:numPr>
                <w:ilvl w:val="1"/>
                <w:numId w:val="3"/>
              </w:numPr>
              <w:tabs>
                <w:tab w:val="left" w:pos="1178"/>
                <w:tab w:val="left" w:pos="1179"/>
              </w:tabs>
              <w:spacing w:before="157" w:line="273" w:lineRule="auto"/>
              <w:ind w:right="362"/>
            </w:pPr>
            <w:r>
              <w:t xml:space="preserve">Significant growth potential for the UK and </w:t>
            </w:r>
            <w:proofErr w:type="gramStart"/>
            <w:r w:rsidR="00F63B41">
              <w:t>Saudi</w:t>
            </w:r>
            <w:r w:rsidR="009B6472">
              <w:t xml:space="preserve"> </w:t>
            </w:r>
            <w:r>
              <w:t xml:space="preserve"> (</w:t>
            </w:r>
            <w:proofErr w:type="gramEnd"/>
            <w:r>
              <w:t>e.g. creation of a new</w:t>
            </w:r>
            <w:r>
              <w:rPr>
                <w:spacing w:val="-59"/>
              </w:rPr>
              <w:t xml:space="preserve"> </w:t>
            </w:r>
            <w:r>
              <w:t>TNE</w:t>
            </w:r>
            <w:r>
              <w:rPr>
                <w:spacing w:val="-2"/>
              </w:rPr>
              <w:t xml:space="preserve"> </w:t>
            </w:r>
            <w:r>
              <w:t>partnership</w:t>
            </w:r>
            <w:r>
              <w:rPr>
                <w:spacing w:val="-2"/>
              </w:rPr>
              <w:t xml:space="preserve"> </w:t>
            </w:r>
            <w:r>
              <w:t>or Joint</w:t>
            </w:r>
            <w:r>
              <w:rPr>
                <w:spacing w:val="-5"/>
              </w:rPr>
              <w:t xml:space="preserve"> </w:t>
            </w:r>
            <w:r w:rsidR="007B6B9E">
              <w:t>Research</w:t>
            </w:r>
            <w:r>
              <w:rPr>
                <w:spacing w:val="-1"/>
              </w:rPr>
              <w:t xml:space="preserve"> </w:t>
            </w:r>
            <w:r>
              <w:t>Programme)</w:t>
            </w:r>
          </w:p>
          <w:p w14:paraId="5CB06149" w14:textId="77777777" w:rsidR="007842DA" w:rsidRDefault="00673AA6">
            <w:pPr>
              <w:pStyle w:val="TableParagraph"/>
              <w:numPr>
                <w:ilvl w:val="1"/>
                <w:numId w:val="3"/>
              </w:numPr>
              <w:tabs>
                <w:tab w:val="left" w:pos="1178"/>
                <w:tab w:val="left" w:pos="1179"/>
              </w:tabs>
              <w:spacing w:before="122"/>
              <w:ind w:hanging="361"/>
            </w:pPr>
            <w:r>
              <w:t>Innovative</w:t>
            </w:r>
            <w:r>
              <w:rPr>
                <w:spacing w:val="-3"/>
              </w:rPr>
              <w:t xml:space="preserve"> </w:t>
            </w:r>
            <w:r>
              <w:t>service</w:t>
            </w:r>
            <w:r>
              <w:rPr>
                <w:spacing w:val="-3"/>
              </w:rPr>
              <w:t xml:space="preserve"> </w:t>
            </w:r>
            <w:r>
              <w:t>and/or</w:t>
            </w:r>
            <w:r>
              <w:rPr>
                <w:spacing w:val="-1"/>
              </w:rPr>
              <w:t xml:space="preserve"> </w:t>
            </w:r>
            <w:r>
              <w:t>products</w:t>
            </w:r>
          </w:p>
          <w:p w14:paraId="75911179" w14:textId="77777777" w:rsidR="007842DA" w:rsidRDefault="00673AA6">
            <w:pPr>
              <w:pStyle w:val="TableParagraph"/>
              <w:numPr>
                <w:ilvl w:val="1"/>
                <w:numId w:val="3"/>
              </w:numPr>
              <w:tabs>
                <w:tab w:val="left" w:pos="1178"/>
                <w:tab w:val="left" w:pos="1179"/>
              </w:tabs>
              <w:spacing w:before="155"/>
              <w:ind w:hanging="361"/>
            </w:pPr>
            <w:r>
              <w:t>Access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other</w:t>
            </w:r>
            <w:r>
              <w:rPr>
                <w:spacing w:val="-1"/>
              </w:rPr>
              <w:t xml:space="preserve"> </w:t>
            </w:r>
            <w:r>
              <w:t>sources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funding</w:t>
            </w:r>
            <w:r>
              <w:rPr>
                <w:spacing w:val="-1"/>
              </w:rPr>
              <w:t xml:space="preserve"> </w:t>
            </w:r>
            <w:r>
              <w:t>and/or in-kind</w:t>
            </w:r>
            <w:r>
              <w:rPr>
                <w:spacing w:val="-3"/>
              </w:rPr>
              <w:t xml:space="preserve"> </w:t>
            </w:r>
            <w:r>
              <w:t>contribution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partnership</w:t>
            </w:r>
          </w:p>
          <w:p w14:paraId="59584BA3" w14:textId="77777777" w:rsidR="007842DA" w:rsidRDefault="00673AA6">
            <w:pPr>
              <w:pStyle w:val="TableParagraph"/>
              <w:numPr>
                <w:ilvl w:val="1"/>
                <w:numId w:val="3"/>
              </w:numPr>
              <w:tabs>
                <w:tab w:val="left" w:pos="1178"/>
                <w:tab w:val="left" w:pos="1179"/>
              </w:tabs>
              <w:spacing w:before="158"/>
              <w:ind w:hanging="361"/>
            </w:pPr>
            <w:r>
              <w:t>Ways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wider HEIs and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sector to</w:t>
            </w:r>
            <w:r>
              <w:rPr>
                <w:spacing w:val="-3"/>
              </w:rPr>
              <w:t xml:space="preserve"> </w:t>
            </w:r>
            <w:r>
              <w:t>also</w:t>
            </w:r>
            <w:r>
              <w:rPr>
                <w:spacing w:val="-1"/>
              </w:rPr>
              <w:t xml:space="preserve"> </w:t>
            </w:r>
            <w:r>
              <w:t>benefit</w:t>
            </w:r>
            <w:r>
              <w:rPr>
                <w:spacing w:val="-2"/>
              </w:rPr>
              <w:t xml:space="preserve"> </w:t>
            </w:r>
            <w:r>
              <w:t>from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project</w:t>
            </w:r>
          </w:p>
        </w:tc>
        <w:tc>
          <w:tcPr>
            <w:tcW w:w="20" w:type="dxa"/>
            <w:tcBorders>
              <w:right w:val="nil"/>
            </w:tcBorders>
          </w:tcPr>
          <w:p w14:paraId="2B5A8FA5" w14:textId="77777777" w:rsidR="007842DA" w:rsidRDefault="007842DA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</w:tbl>
    <w:p w14:paraId="5A57115C" w14:textId="77777777" w:rsidR="007842DA" w:rsidRDefault="007842DA">
      <w:pPr>
        <w:pStyle w:val="BodyText"/>
        <w:spacing w:before="5"/>
        <w:rPr>
          <w:sz w:val="23"/>
        </w:rPr>
      </w:pPr>
    </w:p>
    <w:p w14:paraId="5941CBFD" w14:textId="77777777" w:rsidR="007842DA" w:rsidRDefault="0056506C">
      <w:pPr>
        <w:pStyle w:val="BodyText"/>
        <w:spacing w:before="93"/>
        <w:ind w:left="132"/>
      </w:pPr>
      <w:hyperlink r:id="rId8">
        <w:r w:rsidR="00673AA6">
          <w:rPr>
            <w:color w:val="22085A"/>
          </w:rPr>
          <w:t>www.britishcouncil.org</w:t>
        </w:r>
      </w:hyperlink>
    </w:p>
    <w:p w14:paraId="4C3B9362" w14:textId="77777777" w:rsidR="007842DA" w:rsidRDefault="007842DA">
      <w:pPr>
        <w:sectPr w:rsidR="007842D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0" w:h="16850"/>
          <w:pgMar w:top="860" w:right="580" w:bottom="280" w:left="720" w:header="720" w:footer="720" w:gutter="0"/>
          <w:cols w:space="720"/>
        </w:sectPr>
      </w:pPr>
    </w:p>
    <w:p w14:paraId="2491F4B7" w14:textId="77777777" w:rsidR="007842DA" w:rsidRDefault="007842DA">
      <w:pPr>
        <w:pStyle w:val="BodyText"/>
        <w:rPr>
          <w:sz w:val="20"/>
        </w:rPr>
      </w:pPr>
    </w:p>
    <w:p w14:paraId="0E65C95B" w14:textId="77777777" w:rsidR="007842DA" w:rsidRDefault="007842DA">
      <w:pPr>
        <w:pStyle w:val="BodyText"/>
        <w:spacing w:before="3" w:after="1"/>
        <w:rPr>
          <w:sz w:val="21"/>
        </w:rPr>
      </w:pPr>
    </w:p>
    <w:tbl>
      <w:tblPr>
        <w:tblW w:w="0" w:type="auto"/>
        <w:tblInd w:w="125" w:type="dxa"/>
        <w:tblBorders>
          <w:top w:val="single" w:sz="4" w:space="0" w:color="494949"/>
          <w:left w:val="single" w:sz="4" w:space="0" w:color="494949"/>
          <w:bottom w:val="single" w:sz="4" w:space="0" w:color="494949"/>
          <w:right w:val="single" w:sz="4" w:space="0" w:color="494949"/>
          <w:insideH w:val="single" w:sz="4" w:space="0" w:color="494949"/>
          <w:insideV w:val="single" w:sz="4" w:space="0" w:color="49494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40"/>
        <w:gridCol w:w="25"/>
      </w:tblGrid>
      <w:tr w:rsidR="007842DA" w14:paraId="4600115D" w14:textId="77777777">
        <w:trPr>
          <w:trHeight w:val="434"/>
        </w:trPr>
        <w:tc>
          <w:tcPr>
            <w:tcW w:w="10364" w:type="dxa"/>
            <w:gridSpan w:val="2"/>
            <w:tcBorders>
              <w:top w:val="nil"/>
              <w:left w:val="nil"/>
              <w:right w:val="nil"/>
            </w:tcBorders>
            <w:shd w:val="clear" w:color="auto" w:fill="CC1374"/>
          </w:tcPr>
          <w:p w14:paraId="71EA565D" w14:textId="77777777" w:rsidR="007842DA" w:rsidRDefault="00673AA6">
            <w:pPr>
              <w:pStyle w:val="TableParagraph"/>
              <w:spacing w:before="77"/>
              <w:rPr>
                <w:b/>
              </w:rPr>
            </w:pPr>
            <w:r>
              <w:rPr>
                <w:b/>
                <w:color w:val="FFFFFF"/>
              </w:rPr>
              <w:t>ALLIGNMENT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WITH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GGP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GRANT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STRATEGIC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OBJECTIVES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(30%)</w:t>
            </w:r>
          </w:p>
        </w:tc>
      </w:tr>
      <w:tr w:rsidR="007842DA" w14:paraId="4A4B5556" w14:textId="77777777" w:rsidTr="00A36FC0">
        <w:trPr>
          <w:trHeight w:val="2613"/>
        </w:trPr>
        <w:tc>
          <w:tcPr>
            <w:tcW w:w="10340" w:type="dxa"/>
            <w:tcBorders>
              <w:left w:val="nil"/>
            </w:tcBorders>
          </w:tcPr>
          <w:p w14:paraId="0BA70610" w14:textId="0BE58B69" w:rsidR="007842DA" w:rsidRDefault="00A442F0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spacing w:before="110" w:line="276" w:lineRule="auto"/>
              <w:ind w:right="847"/>
            </w:pPr>
            <w:r>
              <w:t>The p</w:t>
            </w:r>
            <w:r w:rsidR="00673AA6">
              <w:t>roposal must show a clear understanding of and fully address GGP grant</w:t>
            </w:r>
            <w:r w:rsidR="00673AA6">
              <w:rPr>
                <w:spacing w:val="-59"/>
              </w:rPr>
              <w:t xml:space="preserve"> </w:t>
            </w:r>
            <w:r w:rsidR="00673AA6">
              <w:t>strategic objectives (0</w:t>
            </w:r>
            <w:r w:rsidR="00673AA6">
              <w:rPr>
                <w:spacing w:val="-2"/>
              </w:rPr>
              <w:t xml:space="preserve"> </w:t>
            </w:r>
            <w:r w:rsidR="00673AA6">
              <w:t>–</w:t>
            </w:r>
            <w:r w:rsidR="00673AA6">
              <w:rPr>
                <w:spacing w:val="-4"/>
              </w:rPr>
              <w:t xml:space="preserve"> </w:t>
            </w:r>
            <w:r w:rsidR="00673AA6">
              <w:t>10 points)</w:t>
            </w:r>
          </w:p>
          <w:p w14:paraId="21A04F28" w14:textId="0021E230" w:rsidR="007842DA" w:rsidRDefault="00A442F0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spacing w:before="119" w:line="276" w:lineRule="auto"/>
              <w:ind w:right="271"/>
            </w:pPr>
            <w:r>
              <w:t>The p</w:t>
            </w:r>
            <w:r w:rsidR="00673AA6">
              <w:t>roposal must clearly explain what the project will achieve and how this will</w:t>
            </w:r>
            <w:r w:rsidR="00673AA6">
              <w:rPr>
                <w:spacing w:val="1"/>
              </w:rPr>
              <w:t xml:space="preserve"> </w:t>
            </w:r>
            <w:r w:rsidR="00673AA6">
              <w:t xml:space="preserve">contribute to creating opportunities for </w:t>
            </w:r>
            <w:r>
              <w:t xml:space="preserve">the </w:t>
            </w:r>
            <w:r w:rsidR="00673AA6">
              <w:t>development of individuals involved in the</w:t>
            </w:r>
            <w:r w:rsidR="00673AA6">
              <w:rPr>
                <w:spacing w:val="-59"/>
              </w:rPr>
              <w:t xml:space="preserve"> </w:t>
            </w:r>
            <w:r w:rsidR="00673AA6">
              <w:t>project (0</w:t>
            </w:r>
            <w:r w:rsidR="00673AA6">
              <w:rPr>
                <w:spacing w:val="1"/>
              </w:rPr>
              <w:t xml:space="preserve"> </w:t>
            </w:r>
            <w:r w:rsidR="00673AA6">
              <w:t>–</w:t>
            </w:r>
            <w:r w:rsidR="00673AA6">
              <w:rPr>
                <w:spacing w:val="-2"/>
              </w:rPr>
              <w:t xml:space="preserve"> </w:t>
            </w:r>
            <w:r w:rsidR="00673AA6">
              <w:t>10</w:t>
            </w:r>
            <w:r w:rsidR="00673AA6">
              <w:rPr>
                <w:spacing w:val="-2"/>
              </w:rPr>
              <w:t xml:space="preserve"> </w:t>
            </w:r>
            <w:r w:rsidR="00673AA6">
              <w:t>points)</w:t>
            </w:r>
          </w:p>
          <w:p w14:paraId="1E0985FA" w14:textId="03AA8329" w:rsidR="007842DA" w:rsidRDefault="00A442F0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spacing w:before="121" w:line="276" w:lineRule="auto"/>
              <w:ind w:right="322"/>
            </w:pPr>
            <w:r>
              <w:t>The p</w:t>
            </w:r>
            <w:r w:rsidR="00673AA6">
              <w:t xml:space="preserve">roposal must show </w:t>
            </w:r>
            <w:r>
              <w:t xml:space="preserve">an </w:t>
            </w:r>
            <w:r w:rsidR="00673AA6">
              <w:t xml:space="preserve">ability to generate outcomes that are </w:t>
            </w:r>
            <w:r w:rsidR="006C4788">
              <w:t xml:space="preserve">beneficial </w:t>
            </w:r>
            <w:r w:rsidR="00673AA6">
              <w:t>to wider HE</w:t>
            </w:r>
            <w:r>
              <w:t xml:space="preserve"> </w:t>
            </w:r>
            <w:r w:rsidR="00673AA6">
              <w:rPr>
                <w:spacing w:val="-60"/>
              </w:rPr>
              <w:t xml:space="preserve"> </w:t>
            </w:r>
            <w:r w:rsidR="006C4788">
              <w:rPr>
                <w:spacing w:val="-60"/>
              </w:rPr>
              <w:t xml:space="preserve">    </w:t>
            </w:r>
            <w:r>
              <w:rPr>
                <w:spacing w:val="-60"/>
              </w:rPr>
              <w:t xml:space="preserve">  </w:t>
            </w:r>
            <w:r>
              <w:t>sectors</w:t>
            </w:r>
            <w:r w:rsidR="00673AA6">
              <w:rPr>
                <w:spacing w:val="-2"/>
              </w:rPr>
              <w:t xml:space="preserve"> </w:t>
            </w:r>
            <w:r w:rsidR="00673AA6">
              <w:t>in</w:t>
            </w:r>
            <w:r w:rsidR="00673AA6">
              <w:rPr>
                <w:spacing w:val="-2"/>
              </w:rPr>
              <w:t xml:space="preserve"> </w:t>
            </w:r>
            <w:r w:rsidR="00673AA6">
              <w:t>the UK and</w:t>
            </w:r>
            <w:r w:rsidR="00673AA6">
              <w:rPr>
                <w:spacing w:val="-2"/>
              </w:rPr>
              <w:t xml:space="preserve"> </w:t>
            </w:r>
            <w:r w:rsidR="006C4788">
              <w:t>Saudi</w:t>
            </w:r>
            <w:r w:rsidR="00673AA6">
              <w:rPr>
                <w:spacing w:val="2"/>
              </w:rPr>
              <w:t xml:space="preserve"> </w:t>
            </w:r>
            <w:r w:rsidR="00673AA6">
              <w:t>(0</w:t>
            </w:r>
            <w:r w:rsidR="00673AA6">
              <w:rPr>
                <w:spacing w:val="1"/>
              </w:rPr>
              <w:t xml:space="preserve"> </w:t>
            </w:r>
            <w:r w:rsidR="00673AA6">
              <w:t>–</w:t>
            </w:r>
            <w:r w:rsidR="00673AA6">
              <w:rPr>
                <w:spacing w:val="-2"/>
              </w:rPr>
              <w:t xml:space="preserve"> </w:t>
            </w:r>
            <w:r w:rsidR="00673AA6">
              <w:t>10</w:t>
            </w:r>
            <w:r w:rsidR="00673AA6">
              <w:rPr>
                <w:spacing w:val="-2"/>
              </w:rPr>
              <w:t xml:space="preserve"> </w:t>
            </w:r>
            <w:r w:rsidR="00673AA6">
              <w:t>points)</w:t>
            </w:r>
          </w:p>
        </w:tc>
        <w:tc>
          <w:tcPr>
            <w:tcW w:w="24" w:type="dxa"/>
            <w:tcBorders>
              <w:right w:val="nil"/>
            </w:tcBorders>
          </w:tcPr>
          <w:p w14:paraId="6E65967E" w14:textId="77777777" w:rsidR="007842DA" w:rsidRDefault="007842DA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7842DA" w14:paraId="23589D90" w14:textId="77777777">
        <w:trPr>
          <w:trHeight w:val="460"/>
        </w:trPr>
        <w:tc>
          <w:tcPr>
            <w:tcW w:w="10364" w:type="dxa"/>
            <w:gridSpan w:val="2"/>
            <w:tcBorders>
              <w:left w:val="nil"/>
              <w:right w:val="nil"/>
            </w:tcBorders>
            <w:shd w:val="clear" w:color="auto" w:fill="CC1374"/>
          </w:tcPr>
          <w:p w14:paraId="47159DEE" w14:textId="77777777" w:rsidR="007842DA" w:rsidRDefault="00673AA6">
            <w:pPr>
              <w:pStyle w:val="TableParagraph"/>
              <w:spacing w:before="103"/>
              <w:rPr>
                <w:b/>
              </w:rPr>
            </w:pPr>
            <w:r>
              <w:rPr>
                <w:b/>
                <w:color w:val="FFFFFF"/>
              </w:rPr>
              <w:t>CAPACITY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TO DELIVER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ON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TIME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AND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WITHIN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BUDGET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(30%)</w:t>
            </w:r>
          </w:p>
        </w:tc>
      </w:tr>
      <w:tr w:rsidR="007842DA" w14:paraId="4A4C3432" w14:textId="77777777" w:rsidTr="00A36FC0">
        <w:trPr>
          <w:trHeight w:val="9822"/>
        </w:trPr>
        <w:tc>
          <w:tcPr>
            <w:tcW w:w="10340" w:type="dxa"/>
            <w:tcBorders>
              <w:left w:val="nil"/>
            </w:tcBorders>
          </w:tcPr>
          <w:p w14:paraId="19A15895" w14:textId="4710C78E" w:rsidR="007842DA" w:rsidRDefault="0098337A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line="276" w:lineRule="auto"/>
              <w:ind w:right="942"/>
            </w:pPr>
            <w:r>
              <w:t>The p</w:t>
            </w:r>
            <w:r w:rsidR="00673AA6">
              <w:t>roject must be led by a team with the skills and experience necessary to</w:t>
            </w:r>
            <w:r>
              <w:t xml:space="preserve"> </w:t>
            </w:r>
            <w:r w:rsidR="00673AA6">
              <w:rPr>
                <w:spacing w:val="-59"/>
              </w:rPr>
              <w:t xml:space="preserve"> </w:t>
            </w:r>
            <w:r w:rsidR="00673AA6">
              <w:t>successfully deliver the</w:t>
            </w:r>
            <w:r w:rsidR="00673AA6">
              <w:rPr>
                <w:spacing w:val="-2"/>
              </w:rPr>
              <w:t xml:space="preserve"> </w:t>
            </w:r>
            <w:r w:rsidR="00673AA6">
              <w:t>proposed</w:t>
            </w:r>
            <w:r w:rsidR="00673AA6">
              <w:rPr>
                <w:spacing w:val="-1"/>
              </w:rPr>
              <w:t xml:space="preserve"> </w:t>
            </w:r>
            <w:r w:rsidR="00673AA6">
              <w:t>activities</w:t>
            </w:r>
            <w:r w:rsidR="00673AA6">
              <w:rPr>
                <w:spacing w:val="-1"/>
              </w:rPr>
              <w:t xml:space="preserve"> </w:t>
            </w:r>
            <w:r w:rsidR="00673AA6">
              <w:t>(0</w:t>
            </w:r>
            <w:r w:rsidR="00673AA6">
              <w:rPr>
                <w:spacing w:val="1"/>
              </w:rPr>
              <w:t xml:space="preserve"> </w:t>
            </w:r>
            <w:r w:rsidR="00673AA6">
              <w:t>–</w:t>
            </w:r>
            <w:r w:rsidR="00673AA6">
              <w:rPr>
                <w:spacing w:val="-2"/>
              </w:rPr>
              <w:t xml:space="preserve"> </w:t>
            </w:r>
            <w:r w:rsidR="00673AA6">
              <w:t>10</w:t>
            </w:r>
            <w:r w:rsidR="00673AA6">
              <w:rPr>
                <w:spacing w:val="-3"/>
              </w:rPr>
              <w:t xml:space="preserve"> </w:t>
            </w:r>
            <w:r w:rsidR="00673AA6">
              <w:t>points)</w:t>
            </w:r>
          </w:p>
          <w:p w14:paraId="5DD0199A" w14:textId="69C46754" w:rsidR="007842DA" w:rsidRDefault="0098337A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119" w:line="276" w:lineRule="auto"/>
              <w:ind w:right="698"/>
            </w:pPr>
            <w:r>
              <w:t>The p</w:t>
            </w:r>
            <w:r w:rsidR="00673AA6">
              <w:t>roposal must have a clear budget that can be realistically executed (0 – 10</w:t>
            </w:r>
            <w:r>
              <w:t xml:space="preserve"> </w:t>
            </w:r>
            <w:r w:rsidR="00673AA6">
              <w:rPr>
                <w:spacing w:val="-59"/>
              </w:rPr>
              <w:t xml:space="preserve"> </w:t>
            </w:r>
            <w:r w:rsidR="00673AA6">
              <w:t>points)</w:t>
            </w:r>
          </w:p>
          <w:p w14:paraId="1373221B" w14:textId="2EC9746A" w:rsidR="007842DA" w:rsidRDefault="00434BD4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121" w:line="276" w:lineRule="auto"/>
              <w:ind w:right="751"/>
            </w:pPr>
            <w:r>
              <w:t>The p</w:t>
            </w:r>
            <w:r w:rsidR="00673AA6">
              <w:t>roposal</w:t>
            </w:r>
            <w:r w:rsidR="00673AA6">
              <w:rPr>
                <w:spacing w:val="-2"/>
              </w:rPr>
              <w:t xml:space="preserve"> </w:t>
            </w:r>
            <w:r w:rsidR="00673AA6">
              <w:t>must</w:t>
            </w:r>
            <w:r w:rsidR="00673AA6">
              <w:rPr>
                <w:spacing w:val="-3"/>
              </w:rPr>
              <w:t xml:space="preserve"> </w:t>
            </w:r>
            <w:r w:rsidR="00673AA6">
              <w:t>fully</w:t>
            </w:r>
            <w:r w:rsidR="00673AA6">
              <w:rPr>
                <w:spacing w:val="-1"/>
              </w:rPr>
              <w:t xml:space="preserve"> </w:t>
            </w:r>
            <w:r w:rsidR="00673AA6">
              <w:t>address</w:t>
            </w:r>
            <w:r w:rsidR="00673AA6">
              <w:rPr>
                <w:spacing w:val="-1"/>
              </w:rPr>
              <w:t xml:space="preserve"> </w:t>
            </w:r>
            <w:r w:rsidR="00673AA6">
              <w:t>the</w:t>
            </w:r>
            <w:r w:rsidR="00673AA6">
              <w:rPr>
                <w:spacing w:val="-4"/>
              </w:rPr>
              <w:t xml:space="preserve"> </w:t>
            </w:r>
            <w:r w:rsidR="00673AA6">
              <w:t>operational</w:t>
            </w:r>
            <w:r w:rsidR="00673AA6">
              <w:rPr>
                <w:spacing w:val="-2"/>
              </w:rPr>
              <w:t xml:space="preserve"> </w:t>
            </w:r>
            <w:r w:rsidR="00673AA6">
              <w:t>requirements</w:t>
            </w:r>
            <w:r w:rsidR="00673AA6">
              <w:rPr>
                <w:spacing w:val="-1"/>
              </w:rPr>
              <w:t xml:space="preserve"> </w:t>
            </w:r>
            <w:r w:rsidR="00673AA6">
              <w:t>as</w:t>
            </w:r>
            <w:r w:rsidR="00673AA6">
              <w:rPr>
                <w:spacing w:val="-4"/>
              </w:rPr>
              <w:t xml:space="preserve"> </w:t>
            </w:r>
            <w:r w:rsidR="00673AA6">
              <w:t>follows (0</w:t>
            </w:r>
            <w:r w:rsidR="00673AA6">
              <w:rPr>
                <w:spacing w:val="-1"/>
              </w:rPr>
              <w:t xml:space="preserve"> </w:t>
            </w:r>
            <w:r w:rsidR="00673AA6">
              <w:t>–</w:t>
            </w:r>
            <w:r w:rsidR="00673AA6">
              <w:rPr>
                <w:spacing w:val="-4"/>
              </w:rPr>
              <w:t xml:space="preserve"> </w:t>
            </w:r>
            <w:r w:rsidR="00673AA6">
              <w:t>10</w:t>
            </w:r>
            <w:r w:rsidR="00673AA6">
              <w:rPr>
                <w:spacing w:val="-58"/>
              </w:rPr>
              <w:t xml:space="preserve"> </w:t>
            </w:r>
            <w:r w:rsidR="00673AA6">
              <w:t>points):</w:t>
            </w:r>
          </w:p>
          <w:p w14:paraId="42F034A2" w14:textId="0183D350" w:rsidR="007842DA" w:rsidRDefault="00673AA6">
            <w:pPr>
              <w:pStyle w:val="TableParagraph"/>
              <w:numPr>
                <w:ilvl w:val="1"/>
                <w:numId w:val="1"/>
              </w:numPr>
              <w:tabs>
                <w:tab w:val="left" w:pos="1188"/>
                <w:tab w:val="left" w:pos="1189"/>
              </w:tabs>
              <w:spacing w:before="119" w:line="273" w:lineRule="auto"/>
              <w:ind w:right="302"/>
            </w:pPr>
            <w:r>
              <w:rPr>
                <w:i/>
              </w:rPr>
              <w:t>Value for money</w:t>
            </w:r>
            <w:r>
              <w:t>: Projects must achieve the best possible outcomes with the</w:t>
            </w:r>
            <w:r>
              <w:rPr>
                <w:spacing w:val="-59"/>
              </w:rPr>
              <w:t xml:space="preserve"> </w:t>
            </w:r>
            <w:r>
              <w:t>funding and resources available while ensuring funding and resources are</w:t>
            </w:r>
            <w:r>
              <w:rPr>
                <w:spacing w:val="1"/>
              </w:rPr>
              <w:t xml:space="preserve"> </w:t>
            </w:r>
            <w:r>
              <w:t>used</w:t>
            </w:r>
            <w:r>
              <w:rPr>
                <w:spacing w:val="-1"/>
              </w:rPr>
              <w:t xml:space="preserve"> </w:t>
            </w:r>
            <w:r>
              <w:t>effectively,</w:t>
            </w:r>
            <w:r>
              <w:rPr>
                <w:spacing w:val="2"/>
              </w:rPr>
              <w:t xml:space="preserve"> </w:t>
            </w:r>
            <w:r>
              <w:t>economically and without</w:t>
            </w:r>
            <w:r>
              <w:rPr>
                <w:spacing w:val="1"/>
              </w:rPr>
              <w:t xml:space="preserve"> </w:t>
            </w:r>
            <w:r>
              <w:t>waste.</w:t>
            </w:r>
          </w:p>
          <w:p w14:paraId="142007FE" w14:textId="77777777" w:rsidR="007842DA" w:rsidRDefault="00673AA6">
            <w:pPr>
              <w:pStyle w:val="TableParagraph"/>
              <w:numPr>
                <w:ilvl w:val="1"/>
                <w:numId w:val="1"/>
              </w:numPr>
              <w:tabs>
                <w:tab w:val="left" w:pos="1188"/>
                <w:tab w:val="left" w:pos="1189"/>
              </w:tabs>
              <w:spacing w:before="124" w:line="276" w:lineRule="auto"/>
              <w:ind w:right="180"/>
            </w:pPr>
            <w:r>
              <w:rPr>
                <w:i/>
              </w:rPr>
              <w:t>Deliverability</w:t>
            </w:r>
            <w:r>
              <w:t>: Proposals must incorporate a credible implementation plan with</w:t>
            </w:r>
            <w:r>
              <w:rPr>
                <w:spacing w:val="-59"/>
              </w:rPr>
              <w:t xml:space="preserve"> </w:t>
            </w:r>
            <w:r>
              <w:t>realistic milestones for progressing the different elements of the project to</w:t>
            </w:r>
            <w:r>
              <w:rPr>
                <w:spacing w:val="1"/>
              </w:rPr>
              <w:t xml:space="preserve"> </w:t>
            </w:r>
            <w:r>
              <w:t>completion on time and within budget. This will require a team with relevant</w:t>
            </w:r>
            <w:r>
              <w:rPr>
                <w:spacing w:val="1"/>
              </w:rPr>
              <w:t xml:space="preserve"> </w:t>
            </w:r>
            <w:r>
              <w:t>skills and experience.</w:t>
            </w:r>
          </w:p>
          <w:p w14:paraId="2BDF4649" w14:textId="77777777" w:rsidR="007842DA" w:rsidRDefault="00673AA6">
            <w:pPr>
              <w:pStyle w:val="TableParagraph"/>
              <w:numPr>
                <w:ilvl w:val="1"/>
                <w:numId w:val="1"/>
              </w:numPr>
              <w:tabs>
                <w:tab w:val="left" w:pos="1189"/>
              </w:tabs>
              <w:spacing w:before="116" w:line="273" w:lineRule="auto"/>
              <w:ind w:right="110"/>
              <w:jc w:val="both"/>
            </w:pPr>
            <w:r>
              <w:rPr>
                <w:i/>
              </w:rPr>
              <w:t>Affordability and sustainability</w:t>
            </w:r>
            <w:r>
              <w:t>: Project proposals must be affordable in relation</w:t>
            </w:r>
            <w:r>
              <w:rPr>
                <w:spacing w:val="-60"/>
              </w:rPr>
              <w:t xml:space="preserve"> </w:t>
            </w:r>
            <w:r>
              <w:t>to the overall funding available and be financially sustainable with benefits that</w:t>
            </w:r>
            <w:r>
              <w:rPr>
                <w:spacing w:val="-60"/>
              </w:rPr>
              <w:t xml:space="preserve"> </w:t>
            </w:r>
            <w:r>
              <w:t>can</w:t>
            </w:r>
            <w:r>
              <w:rPr>
                <w:spacing w:val="-1"/>
              </w:rPr>
              <w:t xml:space="preserve"> </w:t>
            </w:r>
            <w:r>
              <w:t>endure</w:t>
            </w:r>
            <w:r>
              <w:rPr>
                <w:spacing w:val="-2"/>
              </w:rPr>
              <w:t xml:space="preserve"> </w:t>
            </w:r>
            <w:r>
              <w:t>beyond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funding period.</w:t>
            </w:r>
          </w:p>
          <w:p w14:paraId="2F981C09" w14:textId="08E5A1FE" w:rsidR="007842DA" w:rsidRDefault="00673AA6">
            <w:pPr>
              <w:pStyle w:val="TableParagraph"/>
              <w:numPr>
                <w:ilvl w:val="1"/>
                <w:numId w:val="1"/>
              </w:numPr>
              <w:tabs>
                <w:tab w:val="left" w:pos="1188"/>
                <w:tab w:val="left" w:pos="1189"/>
              </w:tabs>
              <w:spacing w:before="124" w:line="273" w:lineRule="auto"/>
              <w:ind w:right="377"/>
            </w:pPr>
            <w:r>
              <w:rPr>
                <w:i/>
              </w:rPr>
              <w:t>Partnership</w:t>
            </w:r>
            <w:r>
              <w:t xml:space="preserve">: Project must have 1 UK university and 1 </w:t>
            </w:r>
            <w:r w:rsidR="00D4005D">
              <w:t>Saudi</w:t>
            </w:r>
            <w:r>
              <w:t xml:space="preserve"> university.</w:t>
            </w:r>
            <w:r>
              <w:rPr>
                <w:spacing w:val="-59"/>
              </w:rPr>
              <w:t xml:space="preserve"> </w:t>
            </w:r>
            <w:r>
              <w:t>Letters of support from relevant authority within the universities must be</w:t>
            </w:r>
            <w:r>
              <w:rPr>
                <w:spacing w:val="1"/>
              </w:rPr>
              <w:t xml:space="preserve"> </w:t>
            </w:r>
            <w:r>
              <w:t>attached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proposal.</w:t>
            </w:r>
          </w:p>
          <w:p w14:paraId="797863FA" w14:textId="77777777" w:rsidR="007842DA" w:rsidRDefault="00673AA6">
            <w:pPr>
              <w:pStyle w:val="TableParagraph"/>
              <w:numPr>
                <w:ilvl w:val="1"/>
                <w:numId w:val="1"/>
              </w:numPr>
              <w:tabs>
                <w:tab w:val="left" w:pos="1188"/>
                <w:tab w:val="left" w:pos="1189"/>
              </w:tabs>
              <w:spacing w:before="124" w:line="276" w:lineRule="auto"/>
              <w:ind w:right="144"/>
            </w:pPr>
            <w:r>
              <w:rPr>
                <w:i/>
              </w:rPr>
              <w:t>Monitoring &amp; Evaluation Plan</w:t>
            </w:r>
            <w:r>
              <w:t>: Project must have a clear monitoring and</w:t>
            </w:r>
            <w:r>
              <w:rPr>
                <w:spacing w:val="1"/>
              </w:rPr>
              <w:t xml:space="preserve"> </w:t>
            </w:r>
            <w:r>
              <w:t>evaluation plan. The plan should explain what the key performance indicators</w:t>
            </w:r>
            <w:r>
              <w:rPr>
                <w:spacing w:val="1"/>
              </w:rPr>
              <w:t xml:space="preserve"> </w:t>
            </w:r>
            <w:r>
              <w:t>are and how monitoring will be carried out. Tangible milestones should be set,</w:t>
            </w:r>
            <w:r>
              <w:rPr>
                <w:spacing w:val="-59"/>
              </w:rPr>
              <w:t xml:space="preserve"> </w:t>
            </w:r>
            <w:r>
              <w:t>with an explanation as to how they will be measured. A risk management plan</w:t>
            </w:r>
            <w:r>
              <w:rPr>
                <w:spacing w:val="-59"/>
              </w:rPr>
              <w:t xml:space="preserve"> </w:t>
            </w:r>
            <w:r>
              <w:t>should</w:t>
            </w:r>
            <w:r>
              <w:rPr>
                <w:spacing w:val="-1"/>
              </w:rPr>
              <w:t xml:space="preserve"> </w:t>
            </w:r>
            <w:r>
              <w:t>also be included.</w:t>
            </w:r>
          </w:p>
          <w:p w14:paraId="1AA05E71" w14:textId="77777777" w:rsidR="007842DA" w:rsidRDefault="00673AA6">
            <w:pPr>
              <w:pStyle w:val="TableParagraph"/>
              <w:numPr>
                <w:ilvl w:val="1"/>
                <w:numId w:val="1"/>
              </w:numPr>
              <w:tabs>
                <w:tab w:val="left" w:pos="1188"/>
                <w:tab w:val="left" w:pos="1189"/>
              </w:tabs>
              <w:spacing w:before="116" w:line="276" w:lineRule="auto"/>
              <w:ind w:right="123"/>
            </w:pPr>
            <w:r>
              <w:rPr>
                <w:i/>
              </w:rPr>
              <w:t>EDI (Equality,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Diversity,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Inclusion)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t>Measures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place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ensure</w:t>
            </w:r>
            <w:r>
              <w:rPr>
                <w:spacing w:val="-6"/>
              </w:rPr>
              <w:t xml:space="preserve"> </w:t>
            </w:r>
            <w:r>
              <w:t>equal</w:t>
            </w:r>
            <w:r>
              <w:rPr>
                <w:spacing w:val="-58"/>
              </w:rPr>
              <w:t xml:space="preserve"> </w:t>
            </w:r>
            <w:r>
              <w:t>and meaningful opportunities for people of different background, races, faith</w:t>
            </w:r>
            <w:r>
              <w:rPr>
                <w:spacing w:val="1"/>
              </w:rPr>
              <w:t xml:space="preserve"> </w:t>
            </w:r>
            <w:r>
              <w:t>background, ages, gender, sexual orientation, and dis/ability to be involved</w:t>
            </w:r>
            <w:r>
              <w:rPr>
                <w:spacing w:val="1"/>
              </w:rPr>
              <w:t xml:space="preserve"> </w:t>
            </w:r>
            <w:r>
              <w:t>throughout the project. This includes involvement as people who run the</w:t>
            </w:r>
            <w:r>
              <w:rPr>
                <w:spacing w:val="1"/>
              </w:rPr>
              <w:t xml:space="preserve"> </w:t>
            </w:r>
            <w:r>
              <w:t>project,</w:t>
            </w:r>
            <w:r>
              <w:rPr>
                <w:spacing w:val="-2"/>
              </w:rPr>
              <w:t xml:space="preserve"> </w:t>
            </w:r>
            <w:r>
              <w:t>project</w:t>
            </w:r>
            <w:r>
              <w:rPr>
                <w:spacing w:val="2"/>
              </w:rPr>
              <w:t xml:space="preserve"> </w:t>
            </w:r>
            <w:r>
              <w:t>activity</w:t>
            </w:r>
            <w:r>
              <w:rPr>
                <w:spacing w:val="-3"/>
              </w:rPr>
              <w:t xml:space="preserve"> </w:t>
            </w:r>
            <w:r>
              <w:t>participants</w:t>
            </w:r>
            <w:r>
              <w:rPr>
                <w:spacing w:val="-1"/>
              </w:rPr>
              <w:t xml:space="preserve"> </w:t>
            </w:r>
            <w:proofErr w:type="gramStart"/>
            <w:r>
              <w:t>and also</w:t>
            </w:r>
            <w:proofErr w:type="gramEnd"/>
            <w:r>
              <w:rPr>
                <w:spacing w:val="-3"/>
              </w:rPr>
              <w:t xml:space="preserve"> </w:t>
            </w:r>
            <w:r>
              <w:t>beneficiaries.</w:t>
            </w:r>
          </w:p>
        </w:tc>
        <w:tc>
          <w:tcPr>
            <w:tcW w:w="24" w:type="dxa"/>
            <w:tcBorders>
              <w:right w:val="nil"/>
            </w:tcBorders>
          </w:tcPr>
          <w:p w14:paraId="1553C8D4" w14:textId="77777777" w:rsidR="007842DA" w:rsidRDefault="007842DA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7842DA" w14:paraId="5DEFDF0C" w14:textId="77777777">
        <w:trPr>
          <w:trHeight w:val="460"/>
        </w:trPr>
        <w:tc>
          <w:tcPr>
            <w:tcW w:w="10364" w:type="dxa"/>
            <w:gridSpan w:val="2"/>
            <w:tcBorders>
              <w:left w:val="nil"/>
              <w:right w:val="nil"/>
            </w:tcBorders>
            <w:shd w:val="clear" w:color="auto" w:fill="CC1374"/>
          </w:tcPr>
          <w:p w14:paraId="687B516E" w14:textId="77777777" w:rsidR="007842DA" w:rsidRDefault="00673AA6">
            <w:pPr>
              <w:pStyle w:val="TableParagraph"/>
              <w:spacing w:before="103"/>
              <w:rPr>
                <w:b/>
              </w:rPr>
            </w:pPr>
            <w:r>
              <w:rPr>
                <w:b/>
                <w:color w:val="FFFFFF"/>
              </w:rPr>
              <w:t>TOTAL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SCORE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(MAX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100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POINTS)</w:t>
            </w:r>
          </w:p>
        </w:tc>
      </w:tr>
    </w:tbl>
    <w:p w14:paraId="564CB363" w14:textId="77777777" w:rsidR="007842DA" w:rsidRDefault="007842DA">
      <w:pPr>
        <w:sectPr w:rsidR="007842DA">
          <w:headerReference w:type="default" r:id="rId15"/>
          <w:pgSz w:w="11900" w:h="16850"/>
          <w:pgMar w:top="940" w:right="580" w:bottom="280" w:left="720" w:header="743" w:footer="0" w:gutter="0"/>
          <w:cols w:space="720"/>
        </w:sectPr>
      </w:pPr>
    </w:p>
    <w:p w14:paraId="578AC99C" w14:textId="77777777" w:rsidR="007842DA" w:rsidRDefault="007842DA">
      <w:pPr>
        <w:pStyle w:val="BodyText"/>
        <w:rPr>
          <w:sz w:val="20"/>
        </w:rPr>
      </w:pPr>
    </w:p>
    <w:p w14:paraId="02654E0D" w14:textId="77777777" w:rsidR="007842DA" w:rsidRDefault="007842DA">
      <w:pPr>
        <w:pStyle w:val="BodyText"/>
        <w:rPr>
          <w:sz w:val="20"/>
        </w:rPr>
      </w:pPr>
    </w:p>
    <w:p w14:paraId="036FFD2D" w14:textId="77777777" w:rsidR="007842DA" w:rsidRDefault="007842DA">
      <w:pPr>
        <w:pStyle w:val="BodyText"/>
        <w:spacing w:before="2"/>
        <w:rPr>
          <w:sz w:val="17"/>
        </w:rPr>
      </w:pPr>
    </w:p>
    <w:tbl>
      <w:tblPr>
        <w:tblW w:w="10507" w:type="dxa"/>
        <w:tblInd w:w="125" w:type="dxa"/>
        <w:tblBorders>
          <w:top w:val="single" w:sz="4" w:space="0" w:color="494949"/>
          <w:left w:val="single" w:sz="4" w:space="0" w:color="494949"/>
          <w:bottom w:val="single" w:sz="4" w:space="0" w:color="494949"/>
          <w:right w:val="single" w:sz="4" w:space="0" w:color="494949"/>
          <w:insideH w:val="single" w:sz="4" w:space="0" w:color="494949"/>
          <w:insideV w:val="single" w:sz="4" w:space="0" w:color="49494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8"/>
        <w:gridCol w:w="9239"/>
      </w:tblGrid>
      <w:tr w:rsidR="007842DA" w14:paraId="7893AF7C" w14:textId="77777777" w:rsidTr="00D37F0E">
        <w:trPr>
          <w:trHeight w:val="437"/>
        </w:trPr>
        <w:tc>
          <w:tcPr>
            <w:tcW w:w="10507" w:type="dxa"/>
            <w:gridSpan w:val="2"/>
            <w:tcBorders>
              <w:top w:val="nil"/>
              <w:left w:val="nil"/>
              <w:right w:val="nil"/>
            </w:tcBorders>
            <w:shd w:val="clear" w:color="auto" w:fill="CC1374"/>
          </w:tcPr>
          <w:p w14:paraId="7A506084" w14:textId="77777777" w:rsidR="007842DA" w:rsidRDefault="00673AA6">
            <w:pPr>
              <w:pStyle w:val="TableParagraph"/>
              <w:tabs>
                <w:tab w:val="left" w:pos="1382"/>
              </w:tabs>
              <w:spacing w:before="79"/>
              <w:rPr>
                <w:b/>
              </w:rPr>
            </w:pPr>
            <w:r>
              <w:rPr>
                <w:b/>
                <w:color w:val="FFFFFF"/>
              </w:rPr>
              <w:t>POINT</w:t>
            </w:r>
            <w:r>
              <w:rPr>
                <w:b/>
                <w:color w:val="FFFFFF"/>
              </w:rPr>
              <w:tab/>
              <w:t>INTERPRETATION</w:t>
            </w:r>
          </w:p>
        </w:tc>
      </w:tr>
      <w:tr w:rsidR="007842DA" w14:paraId="3D22D048" w14:textId="77777777" w:rsidTr="00D37F0E">
        <w:trPr>
          <w:trHeight w:val="777"/>
        </w:trPr>
        <w:tc>
          <w:tcPr>
            <w:tcW w:w="1268" w:type="dxa"/>
            <w:tcBorders>
              <w:left w:val="nil"/>
            </w:tcBorders>
          </w:tcPr>
          <w:p w14:paraId="54C02F97" w14:textId="77777777" w:rsidR="007842DA" w:rsidRDefault="00673AA6">
            <w:pPr>
              <w:pStyle w:val="TableParagraph"/>
            </w:pPr>
            <w:r>
              <w:t>9</w:t>
            </w:r>
            <w:r>
              <w:rPr>
                <w:spacing w:val="-1"/>
              </w:rPr>
              <w:t xml:space="preserve"> </w:t>
            </w:r>
            <w:r>
              <w:t>- 10</w:t>
            </w:r>
          </w:p>
        </w:tc>
        <w:tc>
          <w:tcPr>
            <w:tcW w:w="9239" w:type="dxa"/>
            <w:tcBorders>
              <w:right w:val="nil"/>
            </w:tcBorders>
          </w:tcPr>
          <w:p w14:paraId="6BEEA452" w14:textId="5DBB10A9" w:rsidR="007842DA" w:rsidRDefault="00673AA6">
            <w:pPr>
              <w:pStyle w:val="TableParagraph"/>
              <w:spacing w:before="136" w:line="278" w:lineRule="auto"/>
              <w:ind w:left="109" w:right="788"/>
              <w:rPr>
                <w:sz w:val="21"/>
              </w:rPr>
            </w:pPr>
            <w:r>
              <w:rPr>
                <w:b/>
                <w:sz w:val="21"/>
              </w:rPr>
              <w:t xml:space="preserve">Excellent </w:t>
            </w:r>
            <w:r>
              <w:rPr>
                <w:sz w:val="21"/>
              </w:rPr>
              <w:t>– Overall</w:t>
            </w:r>
            <w:r w:rsidR="00D37F0E">
              <w:rPr>
                <w:sz w:val="21"/>
              </w:rPr>
              <w:t>,</w:t>
            </w:r>
            <w:r>
              <w:rPr>
                <w:sz w:val="21"/>
              </w:rPr>
              <w:t xml:space="preserve"> the response demonstrates that the Applicant meets all areas of the</w:t>
            </w:r>
            <w:r w:rsidR="00D37F0E"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requirements.</w:t>
            </w:r>
          </w:p>
        </w:tc>
      </w:tr>
      <w:tr w:rsidR="007842DA" w14:paraId="4A16AC9B" w14:textId="77777777" w:rsidTr="00D37F0E">
        <w:trPr>
          <w:trHeight w:val="774"/>
        </w:trPr>
        <w:tc>
          <w:tcPr>
            <w:tcW w:w="1268" w:type="dxa"/>
            <w:tcBorders>
              <w:left w:val="nil"/>
            </w:tcBorders>
          </w:tcPr>
          <w:p w14:paraId="7B9D229C" w14:textId="77777777" w:rsidR="007842DA" w:rsidRDefault="00673AA6">
            <w:pPr>
              <w:pStyle w:val="TableParagraph"/>
            </w:pPr>
            <w:r>
              <w:t>7 - 8</w:t>
            </w:r>
          </w:p>
        </w:tc>
        <w:tc>
          <w:tcPr>
            <w:tcW w:w="9239" w:type="dxa"/>
            <w:tcBorders>
              <w:right w:val="nil"/>
            </w:tcBorders>
          </w:tcPr>
          <w:p w14:paraId="5645AD50" w14:textId="6C7B0074" w:rsidR="007842DA" w:rsidRDefault="00673AA6">
            <w:pPr>
              <w:pStyle w:val="TableParagraph"/>
              <w:spacing w:before="134" w:line="278" w:lineRule="auto"/>
              <w:ind w:left="109" w:right="1162"/>
              <w:rPr>
                <w:sz w:val="21"/>
              </w:rPr>
            </w:pPr>
            <w:r>
              <w:rPr>
                <w:b/>
                <w:sz w:val="21"/>
              </w:rPr>
              <w:t xml:space="preserve">Good </w:t>
            </w:r>
            <w:r>
              <w:rPr>
                <w:sz w:val="21"/>
              </w:rPr>
              <w:t>– Overall</w:t>
            </w:r>
            <w:r w:rsidR="00D37F0E">
              <w:rPr>
                <w:sz w:val="21"/>
              </w:rPr>
              <w:t>,</w:t>
            </w:r>
            <w:r>
              <w:rPr>
                <w:sz w:val="21"/>
              </w:rPr>
              <w:t xml:space="preserve"> the response demonstrates that the Applicant meets all areas of the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requirement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and but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lacks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trivial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evidence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argument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one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two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areas.</w:t>
            </w:r>
          </w:p>
        </w:tc>
      </w:tr>
      <w:tr w:rsidR="007842DA" w14:paraId="40525A31" w14:textId="77777777" w:rsidTr="00D37F0E">
        <w:trPr>
          <w:trHeight w:val="777"/>
        </w:trPr>
        <w:tc>
          <w:tcPr>
            <w:tcW w:w="1268" w:type="dxa"/>
            <w:tcBorders>
              <w:left w:val="nil"/>
            </w:tcBorders>
          </w:tcPr>
          <w:p w14:paraId="62E88847" w14:textId="77777777" w:rsidR="007842DA" w:rsidRDefault="00673AA6">
            <w:pPr>
              <w:pStyle w:val="TableParagraph"/>
            </w:pPr>
            <w:r>
              <w:t>5 - 6</w:t>
            </w:r>
          </w:p>
        </w:tc>
        <w:tc>
          <w:tcPr>
            <w:tcW w:w="9239" w:type="dxa"/>
            <w:tcBorders>
              <w:right w:val="nil"/>
            </w:tcBorders>
          </w:tcPr>
          <w:p w14:paraId="0DC1010F" w14:textId="39469A33" w:rsidR="007842DA" w:rsidRDefault="00673AA6">
            <w:pPr>
              <w:pStyle w:val="TableParagraph"/>
              <w:spacing w:before="136" w:line="278" w:lineRule="auto"/>
              <w:ind w:left="109" w:right="754"/>
              <w:rPr>
                <w:sz w:val="21"/>
              </w:rPr>
            </w:pPr>
            <w:r>
              <w:rPr>
                <w:b/>
                <w:sz w:val="21"/>
              </w:rPr>
              <w:t xml:space="preserve">Adequate </w:t>
            </w:r>
            <w:r>
              <w:rPr>
                <w:sz w:val="21"/>
              </w:rPr>
              <w:t>– Overall</w:t>
            </w:r>
            <w:r w:rsidR="00194D5D">
              <w:rPr>
                <w:sz w:val="21"/>
              </w:rPr>
              <w:t>,</w:t>
            </w:r>
            <w:r>
              <w:rPr>
                <w:sz w:val="21"/>
              </w:rPr>
              <w:t xml:space="preserve"> the response demonstrates that the Applicant meets all areas of the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requirement,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but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some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evidence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argument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is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missing.</w:t>
            </w:r>
          </w:p>
        </w:tc>
      </w:tr>
      <w:tr w:rsidR="007842DA" w14:paraId="2667DF03" w14:textId="77777777" w:rsidTr="00D37F0E">
        <w:trPr>
          <w:trHeight w:val="775"/>
        </w:trPr>
        <w:tc>
          <w:tcPr>
            <w:tcW w:w="1268" w:type="dxa"/>
            <w:tcBorders>
              <w:left w:val="nil"/>
            </w:tcBorders>
          </w:tcPr>
          <w:p w14:paraId="325AD70E" w14:textId="77777777" w:rsidR="007842DA" w:rsidRDefault="00673AA6">
            <w:pPr>
              <w:pStyle w:val="TableParagraph"/>
            </w:pPr>
            <w:r>
              <w:t>3 - 4</w:t>
            </w:r>
          </w:p>
        </w:tc>
        <w:tc>
          <w:tcPr>
            <w:tcW w:w="9239" w:type="dxa"/>
            <w:tcBorders>
              <w:right w:val="nil"/>
            </w:tcBorders>
          </w:tcPr>
          <w:p w14:paraId="61F8F1FA" w14:textId="77777777" w:rsidR="007842DA" w:rsidRDefault="00673AA6">
            <w:pPr>
              <w:pStyle w:val="TableParagraph"/>
              <w:spacing w:before="134" w:line="278" w:lineRule="auto"/>
              <w:ind w:left="109" w:right="158"/>
              <w:rPr>
                <w:sz w:val="21"/>
              </w:rPr>
            </w:pPr>
            <w:r>
              <w:rPr>
                <w:b/>
                <w:sz w:val="21"/>
              </w:rPr>
              <w:t xml:space="preserve">Poor </w:t>
            </w:r>
            <w:r>
              <w:rPr>
                <w:sz w:val="21"/>
              </w:rPr>
              <w:t>– The response does not demonstrate that the Applicant meets the requirement in one or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more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areas.</w:t>
            </w:r>
          </w:p>
        </w:tc>
      </w:tr>
      <w:tr w:rsidR="007842DA" w14:paraId="15093BA1" w14:textId="77777777" w:rsidTr="00D37F0E">
        <w:trPr>
          <w:trHeight w:val="777"/>
        </w:trPr>
        <w:tc>
          <w:tcPr>
            <w:tcW w:w="1268" w:type="dxa"/>
            <w:tcBorders>
              <w:left w:val="nil"/>
            </w:tcBorders>
          </w:tcPr>
          <w:p w14:paraId="79E32BBC" w14:textId="77777777" w:rsidR="007842DA" w:rsidRDefault="00673AA6">
            <w:pPr>
              <w:pStyle w:val="TableParagraph"/>
            </w:pPr>
            <w:r>
              <w:t>0 - 2</w:t>
            </w:r>
          </w:p>
        </w:tc>
        <w:tc>
          <w:tcPr>
            <w:tcW w:w="9239" w:type="dxa"/>
            <w:tcBorders>
              <w:right w:val="nil"/>
            </w:tcBorders>
          </w:tcPr>
          <w:p w14:paraId="1B11CD9A" w14:textId="77777777" w:rsidR="007842DA" w:rsidRDefault="00673AA6">
            <w:pPr>
              <w:pStyle w:val="TableParagraph"/>
              <w:spacing w:before="136" w:line="278" w:lineRule="auto"/>
              <w:ind w:left="109" w:right="229"/>
              <w:rPr>
                <w:sz w:val="21"/>
              </w:rPr>
            </w:pPr>
            <w:r>
              <w:rPr>
                <w:b/>
                <w:sz w:val="21"/>
              </w:rPr>
              <w:t xml:space="preserve">Unacceptable </w:t>
            </w:r>
            <w:r>
              <w:rPr>
                <w:sz w:val="21"/>
              </w:rPr>
              <w:t>– The response is non-compliant with the requirements of the Call for Proposal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and/or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no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response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has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been provided.</w:t>
            </w:r>
          </w:p>
        </w:tc>
      </w:tr>
      <w:tr w:rsidR="007842DA" w14:paraId="49A164AB" w14:textId="77777777" w:rsidTr="00D37F0E">
        <w:trPr>
          <w:trHeight w:val="458"/>
        </w:trPr>
        <w:tc>
          <w:tcPr>
            <w:tcW w:w="10507" w:type="dxa"/>
            <w:gridSpan w:val="2"/>
            <w:tcBorders>
              <w:left w:val="nil"/>
              <w:right w:val="nil"/>
            </w:tcBorders>
            <w:shd w:val="clear" w:color="auto" w:fill="CC1374"/>
          </w:tcPr>
          <w:p w14:paraId="1E41492F" w14:textId="77777777" w:rsidR="007842DA" w:rsidRDefault="00673AA6">
            <w:pPr>
              <w:pStyle w:val="TableParagraph"/>
              <w:spacing w:before="100"/>
              <w:rPr>
                <w:b/>
              </w:rPr>
            </w:pPr>
            <w:r>
              <w:rPr>
                <w:b/>
                <w:color w:val="FFFFFF"/>
              </w:rPr>
              <w:t>REVIEWER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NOTES</w:t>
            </w:r>
          </w:p>
        </w:tc>
      </w:tr>
    </w:tbl>
    <w:p w14:paraId="4F9FD0BB" w14:textId="77777777" w:rsidR="007842DA" w:rsidRDefault="007842DA">
      <w:pPr>
        <w:pStyle w:val="BodyText"/>
        <w:rPr>
          <w:sz w:val="20"/>
        </w:rPr>
      </w:pPr>
    </w:p>
    <w:p w14:paraId="41178341" w14:textId="77777777" w:rsidR="007842DA" w:rsidRDefault="007842DA">
      <w:pPr>
        <w:pStyle w:val="BodyText"/>
        <w:rPr>
          <w:sz w:val="20"/>
        </w:rPr>
      </w:pPr>
    </w:p>
    <w:p w14:paraId="3E132EFA" w14:textId="77777777" w:rsidR="007842DA" w:rsidRDefault="007842DA">
      <w:pPr>
        <w:pStyle w:val="BodyText"/>
        <w:rPr>
          <w:sz w:val="20"/>
        </w:rPr>
      </w:pPr>
    </w:p>
    <w:p w14:paraId="00FE08E9" w14:textId="77777777" w:rsidR="007842DA" w:rsidRDefault="007842DA">
      <w:pPr>
        <w:pStyle w:val="BodyText"/>
        <w:rPr>
          <w:sz w:val="20"/>
        </w:rPr>
      </w:pPr>
    </w:p>
    <w:p w14:paraId="2CA88F30" w14:textId="77777777" w:rsidR="007842DA" w:rsidRDefault="007842DA">
      <w:pPr>
        <w:pStyle w:val="BodyText"/>
        <w:rPr>
          <w:sz w:val="20"/>
        </w:rPr>
      </w:pPr>
    </w:p>
    <w:p w14:paraId="5989F549" w14:textId="77777777" w:rsidR="007842DA" w:rsidRDefault="007842DA">
      <w:pPr>
        <w:pStyle w:val="BodyText"/>
        <w:rPr>
          <w:sz w:val="20"/>
        </w:rPr>
      </w:pPr>
    </w:p>
    <w:p w14:paraId="1C93D67D" w14:textId="77777777" w:rsidR="007842DA" w:rsidRDefault="007842DA">
      <w:pPr>
        <w:pStyle w:val="BodyText"/>
        <w:rPr>
          <w:sz w:val="20"/>
        </w:rPr>
      </w:pPr>
    </w:p>
    <w:p w14:paraId="6E9836D9" w14:textId="77777777" w:rsidR="007842DA" w:rsidRDefault="007842DA">
      <w:pPr>
        <w:pStyle w:val="BodyText"/>
        <w:rPr>
          <w:sz w:val="20"/>
        </w:rPr>
      </w:pPr>
    </w:p>
    <w:p w14:paraId="607D20EF" w14:textId="77777777" w:rsidR="007842DA" w:rsidRDefault="007842DA">
      <w:pPr>
        <w:pStyle w:val="BodyText"/>
        <w:rPr>
          <w:sz w:val="20"/>
        </w:rPr>
      </w:pPr>
    </w:p>
    <w:p w14:paraId="3B6565A3" w14:textId="77777777" w:rsidR="007842DA" w:rsidRDefault="007842DA">
      <w:pPr>
        <w:pStyle w:val="BodyText"/>
        <w:rPr>
          <w:sz w:val="20"/>
        </w:rPr>
      </w:pPr>
    </w:p>
    <w:p w14:paraId="3BF8FEDF" w14:textId="77777777" w:rsidR="007842DA" w:rsidRDefault="007842DA">
      <w:pPr>
        <w:pStyle w:val="BodyText"/>
        <w:rPr>
          <w:sz w:val="20"/>
        </w:rPr>
      </w:pPr>
    </w:p>
    <w:p w14:paraId="5A5696FD" w14:textId="77777777" w:rsidR="007842DA" w:rsidRDefault="007842DA">
      <w:pPr>
        <w:pStyle w:val="BodyText"/>
        <w:rPr>
          <w:sz w:val="20"/>
        </w:rPr>
      </w:pPr>
    </w:p>
    <w:sectPr w:rsidR="007842DA">
      <w:pgSz w:w="11900" w:h="16850"/>
      <w:pgMar w:top="940" w:right="580" w:bottom="280" w:left="720" w:header="74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3BE18" w14:textId="77777777" w:rsidR="00127C20" w:rsidRDefault="00127C20">
      <w:r>
        <w:separator/>
      </w:r>
    </w:p>
  </w:endnote>
  <w:endnote w:type="continuationSeparator" w:id="0">
    <w:p w14:paraId="15D70A52" w14:textId="77777777" w:rsidR="00127C20" w:rsidRDefault="00127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2D614" w14:textId="77777777" w:rsidR="00907F2C" w:rsidRDefault="00907F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486B5" w14:textId="77777777" w:rsidR="00907F2C" w:rsidRDefault="00907F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7ED5D" w14:textId="77777777" w:rsidR="00907F2C" w:rsidRDefault="00907F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97002" w14:textId="77777777" w:rsidR="00127C20" w:rsidRDefault="00127C20">
      <w:r>
        <w:separator/>
      </w:r>
    </w:p>
  </w:footnote>
  <w:footnote w:type="continuationSeparator" w:id="0">
    <w:p w14:paraId="4633ED02" w14:textId="77777777" w:rsidR="00127C20" w:rsidRDefault="00127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30980" w14:textId="77777777" w:rsidR="00907F2C" w:rsidRDefault="00907F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4675D" w14:textId="77777777" w:rsidR="00907F2C" w:rsidRDefault="00907F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AD0D2" w14:textId="77777777" w:rsidR="00907F2C" w:rsidRDefault="00907F2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8BB6B" w14:textId="3A9DEACB" w:rsidR="007842DA" w:rsidRDefault="00E16A0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EC259EA" wp14:editId="3303FA16">
              <wp:simplePos x="0" y="0"/>
              <wp:positionH relativeFrom="page">
                <wp:posOffset>576580</wp:posOffset>
              </wp:positionH>
              <wp:positionV relativeFrom="page">
                <wp:posOffset>579755</wp:posOffset>
              </wp:positionV>
              <wp:extent cx="489585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958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FF00C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79DF9D"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.4pt,45.65pt" to="83.9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a8YxAEAAGkDAAAOAAAAZHJzL2Uyb0RvYy54bWysk8+O0zAQxu9IvIPlO01aWOhGTffQpVwK&#10;VNrlAaa2k1jYHst2m/btGbt/YOG24mLZnm9+mfnGWTwcrWEHFaJG1/LppOZMOYFSu77lP57X7+ac&#10;xQROgkGnWn5SkT8s375ZjL5RMxzQSBUYQVxsRt/yISXfVFUUg7IQJ+iVo2CHwUKiY+grGWAkujXV&#10;rK4/ViMG6QMKFSPdPp6DfFn4XadE+t51USVmWk61pbKGsu7yWi0X0PQB/KDFpQx4RRUWtKOP3lCP&#10;kIDtg/4HZbUIGLFLE4G2wq7TQpUeqJtp/Vc3TwN4VXohc6K/2RT/H1Z8O2wD07LlM84cWBrRRjvF&#10;ptmZ0ceGBCu3Dbk3cXRPfoPiZ2QOVwO4XpUKn0+e0kpG9SIlH6In/m78ipI0sE9YbDp2wWYkGcCO&#10;ZRqn2zTUMTFBlx/m93fzO87ENVRBc83zIaYvCi3Lm5YbKrlw4bCJiSon6VWSP+NwrY0pszaOjS1/&#10;P5/WdcmIaLTM0ayLod+tTGAHoOeyXtf16lP2gWgvZAH3ThbaoEB+vuwTaHPek944Srv2f3Zyh/K0&#10;DRmX72meBXx5e/nB/Hkuqt9/yPIXAAAA//8DAFBLAwQUAAYACAAAACEA9ZWjZNwAAAAIAQAADwAA&#10;AGRycy9kb3ducmV2LnhtbEyPQU/DMAyF70j8h8hIXBBLNmBjpemEkDjsBmNIHL3GtBWNUzXZ2v37&#10;eeIAJ8t+1nvfy1ejb9WB+tgEtjCdGFDEZXANVxa2H6+3j6BiQnbYBiYLR4qwKi4vcsxcGPidDptU&#10;KTHhmKGFOqUu0zqWNXmMk9ARi/Ydeo9J1r7SrsdBzH2rZ8bMtceGJaHGjl5qKn82ey8hM9y2Q7gn&#10;ip/rYG6+1m/j4sHa66vx+QlUojH9PcMZX9ChEKZd2LOLqrWwNEKeZE7vQJ31+WIJavd70EWu/xco&#10;TgAAAP//AwBQSwECLQAUAAYACAAAACEAtoM4kv4AAADhAQAAEwAAAAAAAAAAAAAAAAAAAAAAW0Nv&#10;bnRlbnRfVHlwZXNdLnhtbFBLAQItABQABgAIAAAAIQA4/SH/1gAAAJQBAAALAAAAAAAAAAAAAAAA&#10;AC8BAABfcmVscy8ucmVsc1BLAQItABQABgAIAAAAIQCB+a8YxAEAAGkDAAAOAAAAAAAAAAAAAAAA&#10;AC4CAABkcnMvZTJvRG9jLnhtbFBLAQItABQABgAIAAAAIQD1laNk3AAAAAgBAAAPAAAAAAAAAAAA&#10;AAAAAB4EAABkcnMvZG93bnJldi54bWxQSwUGAAAAAAQABADzAAAAJwUAAAAA&#10;" strokecolor="#ff00c7" strokeweight="3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85165"/>
    <w:multiLevelType w:val="hybridMultilevel"/>
    <w:tmpl w:val="CC0C76EE"/>
    <w:lvl w:ilvl="0" w:tplc="04F8F93E">
      <w:start w:val="1"/>
      <w:numFmt w:val="decimal"/>
      <w:lvlText w:val="%1."/>
      <w:lvlJc w:val="left"/>
      <w:pPr>
        <w:ind w:left="833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GB" w:eastAsia="en-US" w:bidi="ar-SA"/>
      </w:rPr>
    </w:lvl>
    <w:lvl w:ilvl="1" w:tplc="84484954">
      <w:numFmt w:val="bullet"/>
      <w:lvlText w:val=""/>
      <w:lvlJc w:val="left"/>
      <w:pPr>
        <w:ind w:left="1178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FF00C7"/>
        <w:w w:val="100"/>
        <w:sz w:val="22"/>
        <w:szCs w:val="22"/>
        <w:lang w:val="en-GB" w:eastAsia="en-US" w:bidi="ar-SA"/>
      </w:rPr>
    </w:lvl>
    <w:lvl w:ilvl="2" w:tplc="80C210A4">
      <w:numFmt w:val="bullet"/>
      <w:lvlText w:val="•"/>
      <w:lvlJc w:val="left"/>
      <w:pPr>
        <w:ind w:left="2038" w:hanging="360"/>
      </w:pPr>
      <w:rPr>
        <w:rFonts w:hint="default"/>
        <w:lang w:val="en-GB" w:eastAsia="en-US" w:bidi="ar-SA"/>
      </w:rPr>
    </w:lvl>
    <w:lvl w:ilvl="3" w:tplc="D0388E90">
      <w:numFmt w:val="bullet"/>
      <w:lvlText w:val="•"/>
      <w:lvlJc w:val="left"/>
      <w:pPr>
        <w:ind w:left="2897" w:hanging="360"/>
      </w:pPr>
      <w:rPr>
        <w:rFonts w:hint="default"/>
        <w:lang w:val="en-GB" w:eastAsia="en-US" w:bidi="ar-SA"/>
      </w:rPr>
    </w:lvl>
    <w:lvl w:ilvl="4" w:tplc="C5165D5E">
      <w:numFmt w:val="bullet"/>
      <w:lvlText w:val="•"/>
      <w:lvlJc w:val="left"/>
      <w:pPr>
        <w:ind w:left="3756" w:hanging="360"/>
      </w:pPr>
      <w:rPr>
        <w:rFonts w:hint="default"/>
        <w:lang w:val="en-GB" w:eastAsia="en-US" w:bidi="ar-SA"/>
      </w:rPr>
    </w:lvl>
    <w:lvl w:ilvl="5" w:tplc="46742A2E">
      <w:numFmt w:val="bullet"/>
      <w:lvlText w:val="•"/>
      <w:lvlJc w:val="left"/>
      <w:pPr>
        <w:ind w:left="4614" w:hanging="360"/>
      </w:pPr>
      <w:rPr>
        <w:rFonts w:hint="default"/>
        <w:lang w:val="en-GB" w:eastAsia="en-US" w:bidi="ar-SA"/>
      </w:rPr>
    </w:lvl>
    <w:lvl w:ilvl="6" w:tplc="B208558A">
      <w:numFmt w:val="bullet"/>
      <w:lvlText w:val="•"/>
      <w:lvlJc w:val="left"/>
      <w:pPr>
        <w:ind w:left="5473" w:hanging="360"/>
      </w:pPr>
      <w:rPr>
        <w:rFonts w:hint="default"/>
        <w:lang w:val="en-GB" w:eastAsia="en-US" w:bidi="ar-SA"/>
      </w:rPr>
    </w:lvl>
    <w:lvl w:ilvl="7" w:tplc="2B98AE46">
      <w:numFmt w:val="bullet"/>
      <w:lvlText w:val="•"/>
      <w:lvlJc w:val="left"/>
      <w:pPr>
        <w:ind w:left="6332" w:hanging="360"/>
      </w:pPr>
      <w:rPr>
        <w:rFonts w:hint="default"/>
        <w:lang w:val="en-GB" w:eastAsia="en-US" w:bidi="ar-SA"/>
      </w:rPr>
    </w:lvl>
    <w:lvl w:ilvl="8" w:tplc="5094D07E">
      <w:numFmt w:val="bullet"/>
      <w:lvlText w:val="•"/>
      <w:lvlJc w:val="left"/>
      <w:pPr>
        <w:ind w:left="7190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262104DA"/>
    <w:multiLevelType w:val="hybridMultilevel"/>
    <w:tmpl w:val="8B667494"/>
    <w:lvl w:ilvl="0" w:tplc="AAD0921C">
      <w:start w:val="1"/>
      <w:numFmt w:val="decimal"/>
      <w:lvlText w:val="%1."/>
      <w:lvlJc w:val="left"/>
      <w:pPr>
        <w:ind w:left="828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GB" w:eastAsia="en-US" w:bidi="ar-SA"/>
      </w:rPr>
    </w:lvl>
    <w:lvl w:ilvl="1" w:tplc="A2506456">
      <w:numFmt w:val="bullet"/>
      <w:lvlText w:val="•"/>
      <w:lvlJc w:val="left"/>
      <w:pPr>
        <w:ind w:left="1629" w:hanging="360"/>
      </w:pPr>
      <w:rPr>
        <w:rFonts w:hint="default"/>
        <w:lang w:val="en-GB" w:eastAsia="en-US" w:bidi="ar-SA"/>
      </w:rPr>
    </w:lvl>
    <w:lvl w:ilvl="2" w:tplc="C426A27C">
      <w:numFmt w:val="bullet"/>
      <w:lvlText w:val="•"/>
      <w:lvlJc w:val="left"/>
      <w:pPr>
        <w:ind w:left="2439" w:hanging="360"/>
      </w:pPr>
      <w:rPr>
        <w:rFonts w:hint="default"/>
        <w:lang w:val="en-GB" w:eastAsia="en-US" w:bidi="ar-SA"/>
      </w:rPr>
    </w:lvl>
    <w:lvl w:ilvl="3" w:tplc="1294202E">
      <w:numFmt w:val="bullet"/>
      <w:lvlText w:val="•"/>
      <w:lvlJc w:val="left"/>
      <w:pPr>
        <w:ind w:left="3249" w:hanging="360"/>
      </w:pPr>
      <w:rPr>
        <w:rFonts w:hint="default"/>
        <w:lang w:val="en-GB" w:eastAsia="en-US" w:bidi="ar-SA"/>
      </w:rPr>
    </w:lvl>
    <w:lvl w:ilvl="4" w:tplc="E80A6BDC">
      <w:numFmt w:val="bullet"/>
      <w:lvlText w:val="•"/>
      <w:lvlJc w:val="left"/>
      <w:pPr>
        <w:ind w:left="4059" w:hanging="360"/>
      </w:pPr>
      <w:rPr>
        <w:rFonts w:hint="default"/>
        <w:lang w:val="en-GB" w:eastAsia="en-US" w:bidi="ar-SA"/>
      </w:rPr>
    </w:lvl>
    <w:lvl w:ilvl="5" w:tplc="6AE425CA">
      <w:numFmt w:val="bullet"/>
      <w:lvlText w:val="•"/>
      <w:lvlJc w:val="left"/>
      <w:pPr>
        <w:ind w:left="4869" w:hanging="360"/>
      </w:pPr>
      <w:rPr>
        <w:rFonts w:hint="default"/>
        <w:lang w:val="en-GB" w:eastAsia="en-US" w:bidi="ar-SA"/>
      </w:rPr>
    </w:lvl>
    <w:lvl w:ilvl="6" w:tplc="27F2BE80">
      <w:numFmt w:val="bullet"/>
      <w:lvlText w:val="•"/>
      <w:lvlJc w:val="left"/>
      <w:pPr>
        <w:ind w:left="5678" w:hanging="360"/>
      </w:pPr>
      <w:rPr>
        <w:rFonts w:hint="default"/>
        <w:lang w:val="en-GB" w:eastAsia="en-US" w:bidi="ar-SA"/>
      </w:rPr>
    </w:lvl>
    <w:lvl w:ilvl="7" w:tplc="F0046282">
      <w:numFmt w:val="bullet"/>
      <w:lvlText w:val="•"/>
      <w:lvlJc w:val="left"/>
      <w:pPr>
        <w:ind w:left="6488" w:hanging="360"/>
      </w:pPr>
      <w:rPr>
        <w:rFonts w:hint="default"/>
        <w:lang w:val="en-GB" w:eastAsia="en-US" w:bidi="ar-SA"/>
      </w:rPr>
    </w:lvl>
    <w:lvl w:ilvl="8" w:tplc="76A87F0A">
      <w:numFmt w:val="bullet"/>
      <w:lvlText w:val="•"/>
      <w:lvlJc w:val="left"/>
      <w:pPr>
        <w:ind w:left="7298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3E772BCB"/>
    <w:multiLevelType w:val="hybridMultilevel"/>
    <w:tmpl w:val="A66AAC6A"/>
    <w:lvl w:ilvl="0" w:tplc="CBFE59AA">
      <w:start w:val="1"/>
      <w:numFmt w:val="decimal"/>
      <w:lvlText w:val="%1."/>
      <w:lvlJc w:val="left"/>
      <w:pPr>
        <w:ind w:left="828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GB" w:eastAsia="en-US" w:bidi="ar-SA"/>
      </w:rPr>
    </w:lvl>
    <w:lvl w:ilvl="1" w:tplc="6596A86E">
      <w:numFmt w:val="bullet"/>
      <w:lvlText w:val=""/>
      <w:lvlJc w:val="left"/>
      <w:pPr>
        <w:ind w:left="1188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FF00C7"/>
        <w:w w:val="100"/>
        <w:sz w:val="22"/>
        <w:szCs w:val="22"/>
        <w:lang w:val="en-GB" w:eastAsia="en-US" w:bidi="ar-SA"/>
      </w:rPr>
    </w:lvl>
    <w:lvl w:ilvl="2" w:tplc="215897FE">
      <w:numFmt w:val="bullet"/>
      <w:lvlText w:val="•"/>
      <w:lvlJc w:val="left"/>
      <w:pPr>
        <w:ind w:left="2039" w:hanging="360"/>
      </w:pPr>
      <w:rPr>
        <w:rFonts w:hint="default"/>
        <w:lang w:val="en-GB" w:eastAsia="en-US" w:bidi="ar-SA"/>
      </w:rPr>
    </w:lvl>
    <w:lvl w:ilvl="3" w:tplc="8BF24B58">
      <w:numFmt w:val="bullet"/>
      <w:lvlText w:val="•"/>
      <w:lvlJc w:val="left"/>
      <w:pPr>
        <w:ind w:left="2899" w:hanging="360"/>
      </w:pPr>
      <w:rPr>
        <w:rFonts w:hint="default"/>
        <w:lang w:val="en-GB" w:eastAsia="en-US" w:bidi="ar-SA"/>
      </w:rPr>
    </w:lvl>
    <w:lvl w:ilvl="4" w:tplc="E506A464">
      <w:numFmt w:val="bullet"/>
      <w:lvlText w:val="•"/>
      <w:lvlJc w:val="left"/>
      <w:pPr>
        <w:ind w:left="3759" w:hanging="360"/>
      </w:pPr>
      <w:rPr>
        <w:rFonts w:hint="default"/>
        <w:lang w:val="en-GB" w:eastAsia="en-US" w:bidi="ar-SA"/>
      </w:rPr>
    </w:lvl>
    <w:lvl w:ilvl="5" w:tplc="0250206E">
      <w:numFmt w:val="bullet"/>
      <w:lvlText w:val="•"/>
      <w:lvlJc w:val="left"/>
      <w:pPr>
        <w:ind w:left="4619" w:hanging="360"/>
      </w:pPr>
      <w:rPr>
        <w:rFonts w:hint="default"/>
        <w:lang w:val="en-GB" w:eastAsia="en-US" w:bidi="ar-SA"/>
      </w:rPr>
    </w:lvl>
    <w:lvl w:ilvl="6" w:tplc="750014BE">
      <w:numFmt w:val="bullet"/>
      <w:lvlText w:val="•"/>
      <w:lvlJc w:val="left"/>
      <w:pPr>
        <w:ind w:left="5478" w:hanging="360"/>
      </w:pPr>
      <w:rPr>
        <w:rFonts w:hint="default"/>
        <w:lang w:val="en-GB" w:eastAsia="en-US" w:bidi="ar-SA"/>
      </w:rPr>
    </w:lvl>
    <w:lvl w:ilvl="7" w:tplc="11D45494">
      <w:numFmt w:val="bullet"/>
      <w:lvlText w:val="•"/>
      <w:lvlJc w:val="left"/>
      <w:pPr>
        <w:ind w:left="6338" w:hanging="360"/>
      </w:pPr>
      <w:rPr>
        <w:rFonts w:hint="default"/>
        <w:lang w:val="en-GB" w:eastAsia="en-US" w:bidi="ar-SA"/>
      </w:rPr>
    </w:lvl>
    <w:lvl w:ilvl="8" w:tplc="4D982AE0">
      <w:numFmt w:val="bullet"/>
      <w:lvlText w:val="•"/>
      <w:lvlJc w:val="left"/>
      <w:pPr>
        <w:ind w:left="7198" w:hanging="360"/>
      </w:pPr>
      <w:rPr>
        <w:rFonts w:hint="default"/>
        <w:lang w:val="en-GB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wsbQwNrQwMrAwMbZU0lEKTi0uzszPAykwrgUAal6b5SwAAAA="/>
  </w:docVars>
  <w:rsids>
    <w:rsidRoot w:val="007842DA"/>
    <w:rsid w:val="000658E9"/>
    <w:rsid w:val="000A6666"/>
    <w:rsid w:val="000C75CC"/>
    <w:rsid w:val="00127C20"/>
    <w:rsid w:val="00136BCE"/>
    <w:rsid w:val="00193BE8"/>
    <w:rsid w:val="00194D5D"/>
    <w:rsid w:val="00217F1D"/>
    <w:rsid w:val="00235FC2"/>
    <w:rsid w:val="00280209"/>
    <w:rsid w:val="00364D6A"/>
    <w:rsid w:val="00374504"/>
    <w:rsid w:val="00434BD4"/>
    <w:rsid w:val="004939BF"/>
    <w:rsid w:val="004A7CC0"/>
    <w:rsid w:val="0056506C"/>
    <w:rsid w:val="00673AA6"/>
    <w:rsid w:val="006C4788"/>
    <w:rsid w:val="00771648"/>
    <w:rsid w:val="007842DA"/>
    <w:rsid w:val="007B6B9E"/>
    <w:rsid w:val="00895B21"/>
    <w:rsid w:val="00907F2C"/>
    <w:rsid w:val="0098337A"/>
    <w:rsid w:val="009B6472"/>
    <w:rsid w:val="00A142DC"/>
    <w:rsid w:val="00A36FC0"/>
    <w:rsid w:val="00A442F0"/>
    <w:rsid w:val="00A5533E"/>
    <w:rsid w:val="00D37F0E"/>
    <w:rsid w:val="00D4005D"/>
    <w:rsid w:val="00D53FFB"/>
    <w:rsid w:val="00DB1FF6"/>
    <w:rsid w:val="00E1450E"/>
    <w:rsid w:val="00E16A01"/>
    <w:rsid w:val="00F6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22F616"/>
  <w15:docId w15:val="{576A5F16-6078-4F62-958C-D6B2BD748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23"/>
      <w:ind w:left="132"/>
    </w:pPr>
    <w:rPr>
      <w:b/>
      <w:bCs/>
      <w:sz w:val="102"/>
      <w:szCs w:val="10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8"/>
      <w:ind w:left="122"/>
    </w:pPr>
  </w:style>
  <w:style w:type="paragraph" w:styleId="Header">
    <w:name w:val="header"/>
    <w:basedOn w:val="Normal"/>
    <w:link w:val="HeaderChar"/>
    <w:uiPriority w:val="99"/>
    <w:unhideWhenUsed/>
    <w:rsid w:val="00907F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F2C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07F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F2C"/>
    <w:rPr>
      <w:rFonts w:ascii="Arial" w:eastAsia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tishcouncil.org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3760</Characters>
  <Application>Microsoft Office Word</Application>
  <DocSecurity>4</DocSecurity>
  <Lines>31</Lines>
  <Paragraphs>8</Paragraphs>
  <ScaleCrop>false</ScaleCrop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Amerasinghe, Manisha (Sri Lanka)</dc:creator>
  <cp:lastModifiedBy>Bahgat, Hesham (Kuwait)</cp:lastModifiedBy>
  <cp:revision>2</cp:revision>
  <dcterms:created xsi:type="dcterms:W3CDTF">2022-12-01T11:33:00Z</dcterms:created>
  <dcterms:modified xsi:type="dcterms:W3CDTF">2022-12-01T11:33:00Z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2021-10-19T00:00:00Z</vt:filetime>
  </property>
</Properties>
</file>